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413A2" w14:textId="77777777" w:rsidR="005F1156" w:rsidRDefault="005F1156" w:rsidP="009E532C">
      <w:pPr>
        <w:jc w:val="right"/>
        <w:rPr>
          <w:rFonts w:cs="Arial"/>
          <w:b/>
        </w:rPr>
      </w:pPr>
      <w:bookmarkStart w:id="0" w:name="_GoBack"/>
      <w:bookmarkEnd w:id="0"/>
      <w:r w:rsidRPr="001D3EAD">
        <w:rPr>
          <w:noProof/>
        </w:rPr>
        <w:drawing>
          <wp:inline distT="0" distB="0" distL="0" distR="0" wp14:anchorId="239BC07E" wp14:editId="29346789">
            <wp:extent cx="693886" cy="928688"/>
            <wp:effectExtent l="0" t="0" r="0" b="5080"/>
            <wp:docPr id="1" name="Picture 1" descr="Oxford City Council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owman\Downloads\Blue JPEG Oxford City Council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069" cy="939641"/>
                    </a:xfrm>
                    <a:prstGeom prst="rect">
                      <a:avLst/>
                    </a:prstGeom>
                    <a:noFill/>
                    <a:ln>
                      <a:noFill/>
                    </a:ln>
                  </pic:spPr>
                </pic:pic>
              </a:graphicData>
            </a:graphic>
          </wp:inline>
        </w:drawing>
      </w:r>
    </w:p>
    <w:p w14:paraId="2D99BDCE" w14:textId="4577CD92" w:rsidR="009234D1" w:rsidRDefault="009234D1" w:rsidP="009234D1">
      <w:pPr>
        <w:pStyle w:val="Subtitle"/>
        <w:spacing w:line="480" w:lineRule="auto"/>
        <w:rPr>
          <w:color w:val="2E74B5"/>
          <w:sz w:val="44"/>
          <w:szCs w:val="44"/>
        </w:rPr>
      </w:pPr>
      <w:r w:rsidRPr="00B34F8E">
        <w:rPr>
          <w:color w:val="2E74B5"/>
          <w:sz w:val="44"/>
          <w:szCs w:val="44"/>
        </w:rPr>
        <w:t>H</w:t>
      </w:r>
      <w:r w:rsidR="00417CD8" w:rsidRPr="00B34F8E">
        <w:rPr>
          <w:color w:val="2E74B5"/>
          <w:sz w:val="44"/>
          <w:szCs w:val="44"/>
        </w:rPr>
        <w:t>ybrid</w:t>
      </w:r>
      <w:r w:rsidRPr="00B34F8E">
        <w:rPr>
          <w:color w:val="2E74B5"/>
          <w:sz w:val="44"/>
          <w:szCs w:val="44"/>
        </w:rPr>
        <w:t xml:space="preserve"> Working Policy </w:t>
      </w:r>
    </w:p>
    <w:p w14:paraId="426CD9C3" w14:textId="517E2947" w:rsidR="00912064" w:rsidRPr="00912064" w:rsidRDefault="00912064" w:rsidP="00912064">
      <w:pPr>
        <w:rPr>
          <w:sz w:val="36"/>
          <w:szCs w:val="36"/>
          <w:lang w:eastAsia="en-US"/>
        </w:rPr>
      </w:pPr>
      <w:r w:rsidRPr="00912064">
        <w:rPr>
          <w:sz w:val="36"/>
          <w:szCs w:val="36"/>
          <w:lang w:eastAsia="en-US"/>
        </w:rPr>
        <w:t>Updated home working policy</w:t>
      </w:r>
    </w:p>
    <w:p w14:paraId="24F476CC" w14:textId="77777777" w:rsidR="00912064" w:rsidRPr="00912064" w:rsidRDefault="00912064" w:rsidP="00912064">
      <w:pPr>
        <w:rPr>
          <w:lang w:eastAsia="en-US"/>
        </w:rPr>
      </w:pPr>
    </w:p>
    <w:sdt>
      <w:sdtPr>
        <w:rPr>
          <w:rFonts w:eastAsia="Calibri"/>
          <w:szCs w:val="22"/>
          <w:lang w:eastAsia="en-US"/>
        </w:rPr>
        <w:id w:val="-2099084838"/>
        <w:docPartObj>
          <w:docPartGallery w:val="Table of Contents"/>
          <w:docPartUnique/>
        </w:docPartObj>
      </w:sdtPr>
      <w:sdtEndPr>
        <w:rPr>
          <w:b/>
          <w:bCs/>
          <w:noProof/>
        </w:rPr>
      </w:sdtEndPr>
      <w:sdtContent>
        <w:p w14:paraId="7E13443A" w14:textId="77777777" w:rsidR="009234D1" w:rsidRPr="009234D1" w:rsidRDefault="009234D1" w:rsidP="009234D1">
          <w:pPr>
            <w:keepNext/>
            <w:keepLines/>
            <w:tabs>
              <w:tab w:val="left" w:pos="454"/>
            </w:tabs>
            <w:spacing w:before="240" w:after="0"/>
            <w:ind w:left="0" w:firstLine="0"/>
            <w:rPr>
              <w:rFonts w:ascii="Calibri Light" w:hAnsi="Calibri Light"/>
              <w:color w:val="2E74B5"/>
              <w:sz w:val="28"/>
              <w:szCs w:val="32"/>
              <w:lang w:val="en-US" w:eastAsia="en-US"/>
            </w:rPr>
          </w:pPr>
          <w:r w:rsidRPr="009234D1">
            <w:rPr>
              <w:rFonts w:ascii="Calibri Light" w:hAnsi="Calibri Light"/>
              <w:color w:val="2E74B5"/>
              <w:sz w:val="28"/>
              <w:szCs w:val="32"/>
              <w:lang w:val="en-US" w:eastAsia="en-US"/>
            </w:rPr>
            <w:t>Contents</w:t>
          </w:r>
        </w:p>
        <w:p w14:paraId="6F544A69" w14:textId="77777777" w:rsidR="003A05AE" w:rsidRPr="008729D0" w:rsidRDefault="009234D1">
          <w:pPr>
            <w:pStyle w:val="TOC1"/>
            <w:rPr>
              <w:rStyle w:val="Hyperlink"/>
              <w:iCs/>
              <w:noProof/>
            </w:rPr>
          </w:pPr>
          <w:r w:rsidRPr="008729D0">
            <w:rPr>
              <w:rStyle w:val="Hyperlink"/>
              <w:iCs/>
              <w:noProof/>
            </w:rPr>
            <w:fldChar w:fldCharType="begin"/>
          </w:r>
          <w:r w:rsidRPr="008729D0">
            <w:rPr>
              <w:rStyle w:val="Hyperlink"/>
              <w:iCs/>
              <w:noProof/>
            </w:rPr>
            <w:instrText xml:space="preserve"> TOC \o "1-3" \h \z \u </w:instrText>
          </w:r>
          <w:r w:rsidRPr="008729D0">
            <w:rPr>
              <w:rStyle w:val="Hyperlink"/>
              <w:iCs/>
              <w:noProof/>
            </w:rPr>
            <w:fldChar w:fldCharType="separate"/>
          </w:r>
          <w:hyperlink w:anchor="_Toc115284332" w:history="1">
            <w:r w:rsidR="003A05AE" w:rsidRPr="008729D0">
              <w:rPr>
                <w:rStyle w:val="Hyperlink"/>
                <w:iCs/>
                <w:noProof/>
              </w:rPr>
              <w:t>1</w:t>
            </w:r>
            <w:r w:rsidR="003A05AE" w:rsidRPr="008729D0">
              <w:rPr>
                <w:rStyle w:val="Hyperlink"/>
                <w:iCs/>
                <w:noProof/>
              </w:rPr>
              <w:tab/>
              <w:t>Policy statement</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_Toc115284332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0FB7949C" w14:textId="77777777" w:rsidR="003A05AE" w:rsidRPr="008729D0" w:rsidRDefault="003D4C33">
          <w:pPr>
            <w:pStyle w:val="TOC1"/>
            <w:rPr>
              <w:rStyle w:val="Hyperlink"/>
              <w:iCs/>
              <w:noProof/>
            </w:rPr>
          </w:pPr>
          <w:hyperlink w:anchor="_Toc115284333" w:history="1">
            <w:r w:rsidR="003A05AE" w:rsidRPr="008729D0">
              <w:rPr>
                <w:rStyle w:val="Hyperlink"/>
                <w:iCs/>
                <w:noProof/>
              </w:rPr>
              <w:t>2</w:t>
            </w:r>
            <w:r w:rsidR="003A05AE" w:rsidRPr="008729D0">
              <w:rPr>
                <w:rStyle w:val="Hyperlink"/>
                <w:iCs/>
                <w:noProof/>
              </w:rPr>
              <w:tab/>
              <w:t>Scope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_Toc115284333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10CCDEE5" w14:textId="77777777" w:rsidR="003A05AE" w:rsidRPr="008729D0" w:rsidRDefault="003D4C33">
          <w:pPr>
            <w:pStyle w:val="TOC1"/>
            <w:rPr>
              <w:rStyle w:val="Hyperlink"/>
              <w:iCs/>
              <w:noProof/>
            </w:rPr>
          </w:pPr>
          <w:hyperlink w:anchor="_Toc115284334" w:history="1">
            <w:r w:rsidR="003A05AE" w:rsidRPr="00744DF6">
              <w:rPr>
                <w:rStyle w:val="Hyperlink"/>
                <w:iCs/>
                <w:noProof/>
              </w:rPr>
              <w:t>3</w:t>
            </w:r>
            <w:r w:rsidR="003A05AE" w:rsidRPr="008729D0">
              <w:rPr>
                <w:rStyle w:val="Hyperlink"/>
                <w:iCs/>
                <w:noProof/>
              </w:rPr>
              <w:tab/>
              <w:t>Context and Definitions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_Toc115284334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2</w:t>
            </w:r>
            <w:r w:rsidR="003A05AE" w:rsidRPr="008729D0">
              <w:rPr>
                <w:rStyle w:val="Hyperlink"/>
                <w:iCs/>
                <w:noProof/>
                <w:webHidden/>
              </w:rPr>
              <w:fldChar w:fldCharType="end"/>
            </w:r>
          </w:hyperlink>
        </w:p>
        <w:p w14:paraId="1E8FAFD7" w14:textId="77777777" w:rsidR="003A05AE" w:rsidRPr="008729D0" w:rsidRDefault="003D4C33">
          <w:pPr>
            <w:pStyle w:val="TOC1"/>
            <w:rPr>
              <w:rStyle w:val="Hyperlink"/>
              <w:iCs/>
              <w:noProof/>
            </w:rPr>
          </w:pPr>
          <w:hyperlink w:anchor="_Toc115284335" w:history="1">
            <w:r w:rsidR="003A05AE" w:rsidRPr="008729D0">
              <w:rPr>
                <w:rStyle w:val="Hyperlink"/>
                <w:iCs/>
                <w:noProof/>
              </w:rPr>
              <w:t>4</w:t>
            </w:r>
            <w:r w:rsidR="003A05AE" w:rsidRPr="008729D0">
              <w:rPr>
                <w:rStyle w:val="Hyperlink"/>
                <w:iCs/>
                <w:noProof/>
              </w:rPr>
              <w:tab/>
              <w:t>Roles and Responsibilities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_Toc115284335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09598AE0" w14:textId="45AC904D" w:rsidR="003A05AE" w:rsidRPr="008729D0" w:rsidRDefault="003D4C33">
          <w:pPr>
            <w:pStyle w:val="TOC1"/>
            <w:rPr>
              <w:rStyle w:val="Hyperlink"/>
              <w:iCs/>
              <w:noProof/>
            </w:rPr>
          </w:pPr>
          <w:hyperlink w:anchor="_Toc115284336" w:history="1">
            <w:r w:rsidR="003A05AE" w:rsidRPr="00744DF6">
              <w:rPr>
                <w:rStyle w:val="Hyperlink"/>
                <w:iCs/>
                <w:noProof/>
              </w:rPr>
              <w:t>5</w:t>
            </w:r>
            <w:r w:rsidR="003A05AE" w:rsidRPr="008729D0">
              <w:rPr>
                <w:rStyle w:val="Hyperlink"/>
                <w:iCs/>
                <w:noProof/>
              </w:rPr>
              <w:tab/>
              <w:t>Visits to the employee’s home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_Toc115284336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4B315697" w14:textId="5381E737" w:rsidR="003A05AE" w:rsidRPr="008729D0" w:rsidRDefault="003D4C33">
          <w:pPr>
            <w:pStyle w:val="TOC1"/>
            <w:rPr>
              <w:rStyle w:val="Hyperlink"/>
              <w:iCs/>
              <w:noProof/>
            </w:rPr>
          </w:pPr>
          <w:hyperlink w:anchor="_Toc115284337" w:history="1">
            <w:r w:rsidR="003A05AE" w:rsidRPr="00744DF6">
              <w:rPr>
                <w:rStyle w:val="Hyperlink"/>
                <w:iCs/>
                <w:noProof/>
              </w:rPr>
              <w:t>6</w:t>
            </w:r>
            <w:r w:rsidR="003A05AE" w:rsidRPr="008729D0">
              <w:rPr>
                <w:rStyle w:val="Hyperlink"/>
                <w:iCs/>
                <w:noProof/>
              </w:rPr>
              <w:tab/>
              <w:t>Equipment and materials</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_Toc115284337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3</w:t>
            </w:r>
            <w:r w:rsidR="003A05AE" w:rsidRPr="008729D0">
              <w:rPr>
                <w:rStyle w:val="Hyperlink"/>
                <w:iCs/>
                <w:noProof/>
                <w:webHidden/>
              </w:rPr>
              <w:fldChar w:fldCharType="end"/>
            </w:r>
          </w:hyperlink>
        </w:p>
        <w:p w14:paraId="3ED3C6EE" w14:textId="495BC186" w:rsidR="003A05AE" w:rsidRPr="008729D0" w:rsidRDefault="003D4C33">
          <w:pPr>
            <w:pStyle w:val="TOC1"/>
            <w:rPr>
              <w:rStyle w:val="Hyperlink"/>
              <w:iCs/>
              <w:noProof/>
            </w:rPr>
          </w:pPr>
          <w:hyperlink w:anchor="_Toc115284338" w:history="1">
            <w:r w:rsidR="003A05AE" w:rsidRPr="00744DF6">
              <w:rPr>
                <w:rStyle w:val="Hyperlink"/>
                <w:iCs/>
                <w:noProof/>
              </w:rPr>
              <w:t>7</w:t>
            </w:r>
            <w:r w:rsidR="003A05AE" w:rsidRPr="008729D0">
              <w:rPr>
                <w:rStyle w:val="Hyperlink"/>
                <w:iCs/>
                <w:noProof/>
              </w:rPr>
              <w:tab/>
            </w:r>
            <w:r w:rsidR="00621C3C" w:rsidRPr="008729D0">
              <w:rPr>
                <w:rStyle w:val="Hyperlink"/>
                <w:iCs/>
                <w:noProof/>
              </w:rPr>
              <w:t xml:space="preserve">Expenses </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_Toc115284338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4</w:t>
            </w:r>
            <w:r w:rsidR="003A05AE" w:rsidRPr="008729D0">
              <w:rPr>
                <w:rStyle w:val="Hyperlink"/>
                <w:iCs/>
                <w:noProof/>
                <w:webHidden/>
              </w:rPr>
              <w:fldChar w:fldCharType="end"/>
            </w:r>
          </w:hyperlink>
        </w:p>
        <w:p w14:paraId="5D837DC3" w14:textId="77777777" w:rsidR="003A05AE" w:rsidRPr="008729D0" w:rsidRDefault="003D4C33">
          <w:pPr>
            <w:pStyle w:val="TOC1"/>
            <w:rPr>
              <w:rStyle w:val="Hyperlink"/>
              <w:iCs/>
              <w:noProof/>
            </w:rPr>
          </w:pPr>
          <w:hyperlink w:anchor="_Toc115284339" w:history="1">
            <w:r w:rsidR="003A05AE" w:rsidRPr="00744DF6">
              <w:rPr>
                <w:rStyle w:val="Hyperlink"/>
                <w:iCs/>
                <w:noProof/>
              </w:rPr>
              <w:t>8</w:t>
            </w:r>
            <w:r w:rsidR="003A05AE" w:rsidRPr="008729D0">
              <w:rPr>
                <w:rStyle w:val="Hyperlink"/>
                <w:iCs/>
                <w:noProof/>
              </w:rPr>
              <w:tab/>
              <w:t>Health, safety and well-being</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_Toc115284339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4</w:t>
            </w:r>
            <w:r w:rsidR="003A05AE" w:rsidRPr="008729D0">
              <w:rPr>
                <w:rStyle w:val="Hyperlink"/>
                <w:iCs/>
                <w:noProof/>
                <w:webHidden/>
              </w:rPr>
              <w:fldChar w:fldCharType="end"/>
            </w:r>
          </w:hyperlink>
        </w:p>
        <w:p w14:paraId="187C91DC" w14:textId="77777777" w:rsidR="003A05AE" w:rsidRPr="008729D0" w:rsidRDefault="003D4C33">
          <w:pPr>
            <w:pStyle w:val="TOC1"/>
            <w:rPr>
              <w:rStyle w:val="Hyperlink"/>
              <w:iCs/>
              <w:noProof/>
            </w:rPr>
          </w:pPr>
          <w:hyperlink w:anchor="_Toc115284340" w:history="1">
            <w:r w:rsidR="003A05AE" w:rsidRPr="00744DF6">
              <w:rPr>
                <w:rStyle w:val="Hyperlink"/>
                <w:iCs/>
                <w:noProof/>
              </w:rPr>
              <w:t>9</w:t>
            </w:r>
            <w:r w:rsidR="003A05AE" w:rsidRPr="008729D0">
              <w:rPr>
                <w:rStyle w:val="Hyperlink"/>
                <w:iCs/>
                <w:noProof/>
              </w:rPr>
              <w:tab/>
              <w:t>Insurance</w:t>
            </w:r>
            <w:r w:rsidR="003A05AE" w:rsidRPr="008729D0">
              <w:rPr>
                <w:rStyle w:val="Hyperlink"/>
                <w:iCs/>
                <w:noProof/>
                <w:webHidden/>
              </w:rPr>
              <w:tab/>
            </w:r>
            <w:r w:rsidR="003A05AE" w:rsidRPr="008729D0">
              <w:rPr>
                <w:rStyle w:val="Hyperlink"/>
                <w:iCs/>
                <w:noProof/>
                <w:webHidden/>
              </w:rPr>
              <w:fldChar w:fldCharType="begin"/>
            </w:r>
            <w:r w:rsidR="003A05AE" w:rsidRPr="008729D0">
              <w:rPr>
                <w:rStyle w:val="Hyperlink"/>
                <w:iCs/>
                <w:noProof/>
                <w:webHidden/>
              </w:rPr>
              <w:instrText xml:space="preserve"> PAGEREF _Toc115284340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5</w:t>
            </w:r>
            <w:r w:rsidR="003A05AE" w:rsidRPr="008729D0">
              <w:rPr>
                <w:rStyle w:val="Hyperlink"/>
                <w:iCs/>
                <w:noProof/>
                <w:webHidden/>
              </w:rPr>
              <w:fldChar w:fldCharType="end"/>
            </w:r>
          </w:hyperlink>
        </w:p>
        <w:p w14:paraId="7DF46D99" w14:textId="208A2296" w:rsidR="003A05AE" w:rsidRPr="008729D0" w:rsidRDefault="003D4C33" w:rsidP="003C7A9D">
          <w:pPr>
            <w:pStyle w:val="TOC1"/>
            <w:rPr>
              <w:rStyle w:val="Hyperlink"/>
              <w:iCs/>
              <w:noProof/>
            </w:rPr>
          </w:pPr>
          <w:hyperlink w:anchor="_Toc115284341" w:history="1">
            <w:r w:rsidR="003A05AE" w:rsidRPr="008729D0">
              <w:rPr>
                <w:rStyle w:val="Hyperlink"/>
                <w:iCs/>
                <w:noProof/>
              </w:rPr>
              <w:t>10</w:t>
            </w:r>
            <w:r w:rsidR="003A05AE" w:rsidRPr="008729D0">
              <w:rPr>
                <w:rStyle w:val="Hyperlink"/>
                <w:iCs/>
                <w:noProof/>
              </w:rPr>
              <w:tab/>
            </w:r>
            <w:r w:rsidR="003C7A9D">
              <w:rPr>
                <w:rStyle w:val="Hyperlink"/>
                <w:iCs/>
                <w:noProof/>
              </w:rPr>
              <w:t>Contract……………….</w:t>
            </w:r>
            <w:r w:rsidR="008729D0" w:rsidRPr="008729D0">
              <w:rPr>
                <w:rStyle w:val="Hyperlink"/>
                <w:iCs/>
                <w:noProof/>
              </w:rPr>
              <w:t>…………………………………………………………</w:t>
            </w:r>
            <w:r w:rsidR="008729D0">
              <w:rPr>
                <w:rStyle w:val="Hyperlink"/>
                <w:iCs/>
                <w:noProof/>
              </w:rPr>
              <w:t>………</w:t>
            </w:r>
            <w:r w:rsidR="003C7A9D">
              <w:rPr>
                <w:rStyle w:val="Hyperlink"/>
                <w:iCs/>
                <w:noProof/>
              </w:rPr>
              <w:t>…</w:t>
            </w:r>
            <w:r w:rsidR="003A05AE" w:rsidRPr="008729D0">
              <w:rPr>
                <w:rStyle w:val="Hyperlink"/>
                <w:iCs/>
                <w:noProof/>
                <w:webHidden/>
              </w:rPr>
              <w:fldChar w:fldCharType="begin"/>
            </w:r>
            <w:r w:rsidR="003A05AE" w:rsidRPr="008729D0">
              <w:rPr>
                <w:rStyle w:val="Hyperlink"/>
                <w:iCs/>
                <w:noProof/>
                <w:webHidden/>
              </w:rPr>
              <w:instrText xml:space="preserve"> PAGEREF _Toc115284341 \h </w:instrText>
            </w:r>
            <w:r w:rsidR="003A05AE" w:rsidRPr="008729D0">
              <w:rPr>
                <w:rStyle w:val="Hyperlink"/>
                <w:iCs/>
                <w:noProof/>
                <w:webHidden/>
              </w:rPr>
            </w:r>
            <w:r w:rsidR="003A05AE" w:rsidRPr="008729D0">
              <w:rPr>
                <w:rStyle w:val="Hyperlink"/>
                <w:iCs/>
                <w:noProof/>
                <w:webHidden/>
              </w:rPr>
              <w:fldChar w:fldCharType="separate"/>
            </w:r>
            <w:r w:rsidR="003C7A9D">
              <w:rPr>
                <w:rStyle w:val="Hyperlink"/>
                <w:iCs/>
                <w:noProof/>
                <w:webHidden/>
              </w:rPr>
              <w:t>5</w:t>
            </w:r>
            <w:r w:rsidR="003A05AE" w:rsidRPr="008729D0">
              <w:rPr>
                <w:rStyle w:val="Hyperlink"/>
                <w:iCs/>
                <w:noProof/>
                <w:webHidden/>
              </w:rPr>
              <w:fldChar w:fldCharType="end"/>
            </w:r>
          </w:hyperlink>
        </w:p>
        <w:p w14:paraId="69CCB527" w14:textId="76933A67" w:rsidR="003C7A9D" w:rsidRPr="008729D0" w:rsidRDefault="003D4C33" w:rsidP="003C7A9D">
          <w:pPr>
            <w:pStyle w:val="TOC1"/>
            <w:rPr>
              <w:rStyle w:val="Hyperlink"/>
              <w:iCs/>
              <w:noProof/>
            </w:rPr>
          </w:pPr>
          <w:hyperlink w:anchor="_Toc115284341" w:history="1">
            <w:r w:rsidR="003C7A9D" w:rsidRPr="008729D0">
              <w:rPr>
                <w:rStyle w:val="Hyperlink"/>
                <w:iCs/>
                <w:noProof/>
              </w:rPr>
              <w:t>1</w:t>
            </w:r>
            <w:r w:rsidR="003C7A9D">
              <w:rPr>
                <w:rStyle w:val="Hyperlink"/>
                <w:iCs/>
                <w:noProof/>
              </w:rPr>
              <w:t>1</w:t>
            </w:r>
            <w:r w:rsidR="003C7A9D" w:rsidRPr="008729D0">
              <w:rPr>
                <w:rStyle w:val="Hyperlink"/>
                <w:iCs/>
                <w:noProof/>
              </w:rPr>
              <w:tab/>
            </w:r>
            <w:r w:rsidR="003C7A9D">
              <w:rPr>
                <w:rStyle w:val="Hyperlink"/>
                <w:iCs/>
                <w:noProof/>
              </w:rPr>
              <w:t>Monitoring and Review</w:t>
            </w:r>
            <w:r w:rsidR="003C7A9D" w:rsidRPr="008729D0">
              <w:rPr>
                <w:rStyle w:val="Hyperlink"/>
                <w:iCs/>
                <w:noProof/>
              </w:rPr>
              <w:t>…………………………………………………………</w:t>
            </w:r>
            <w:r w:rsidR="003C7A9D">
              <w:rPr>
                <w:rStyle w:val="Hyperlink"/>
                <w:iCs/>
                <w:noProof/>
              </w:rPr>
              <w:t>…………</w:t>
            </w:r>
            <w:r w:rsidR="003C7A9D" w:rsidRPr="008729D0">
              <w:rPr>
                <w:rStyle w:val="Hyperlink"/>
                <w:iCs/>
                <w:noProof/>
                <w:webHidden/>
              </w:rPr>
              <w:fldChar w:fldCharType="begin"/>
            </w:r>
            <w:r w:rsidR="003C7A9D" w:rsidRPr="008729D0">
              <w:rPr>
                <w:rStyle w:val="Hyperlink"/>
                <w:iCs/>
                <w:noProof/>
                <w:webHidden/>
              </w:rPr>
              <w:instrText xml:space="preserve"> PAGEREF _Toc115284341 \h </w:instrText>
            </w:r>
            <w:r w:rsidR="003C7A9D" w:rsidRPr="008729D0">
              <w:rPr>
                <w:rStyle w:val="Hyperlink"/>
                <w:iCs/>
                <w:noProof/>
                <w:webHidden/>
              </w:rPr>
            </w:r>
            <w:r w:rsidR="003C7A9D" w:rsidRPr="008729D0">
              <w:rPr>
                <w:rStyle w:val="Hyperlink"/>
                <w:iCs/>
                <w:noProof/>
                <w:webHidden/>
              </w:rPr>
              <w:fldChar w:fldCharType="separate"/>
            </w:r>
            <w:r w:rsidR="003C7A9D">
              <w:rPr>
                <w:rStyle w:val="Hyperlink"/>
                <w:iCs/>
                <w:noProof/>
                <w:webHidden/>
              </w:rPr>
              <w:t>5</w:t>
            </w:r>
            <w:r w:rsidR="003C7A9D" w:rsidRPr="008729D0">
              <w:rPr>
                <w:rStyle w:val="Hyperlink"/>
                <w:iCs/>
                <w:noProof/>
                <w:webHidden/>
              </w:rPr>
              <w:fldChar w:fldCharType="end"/>
            </w:r>
          </w:hyperlink>
        </w:p>
        <w:p w14:paraId="5575005E" w14:textId="08EB9C0C" w:rsidR="008729D0" w:rsidRPr="008729D0" w:rsidRDefault="008729D0" w:rsidP="008729D0">
          <w:pPr>
            <w:pStyle w:val="TOC1"/>
            <w:rPr>
              <w:rStyle w:val="Hyperlink"/>
              <w:iCs/>
              <w:noProof/>
            </w:rPr>
          </w:pPr>
        </w:p>
        <w:p w14:paraId="3EB5277A" w14:textId="77777777" w:rsidR="009234D1" w:rsidRPr="009234D1" w:rsidRDefault="009234D1" w:rsidP="008729D0">
          <w:pPr>
            <w:pStyle w:val="TOC1"/>
            <w:rPr>
              <w:rFonts w:eastAsia="Calibri"/>
              <w:szCs w:val="22"/>
              <w:lang w:eastAsia="en-US"/>
            </w:rPr>
          </w:pPr>
          <w:r w:rsidRPr="008729D0">
            <w:rPr>
              <w:rStyle w:val="Hyperlink"/>
              <w:iCs/>
              <w:noProof/>
            </w:rPr>
            <w:fldChar w:fldCharType="end"/>
          </w:r>
        </w:p>
      </w:sdtContent>
    </w:sdt>
    <w:p w14:paraId="46B83B7A" w14:textId="77777777" w:rsidR="009234D1" w:rsidRPr="009234D1" w:rsidRDefault="009234D1" w:rsidP="009234D1">
      <w:pPr>
        <w:spacing w:after="160"/>
        <w:ind w:left="0" w:firstLine="0"/>
        <w:rPr>
          <w:rFonts w:eastAsia="Calibri"/>
          <w:szCs w:val="22"/>
          <w:lang w:eastAsia="en-US"/>
        </w:rPr>
      </w:pPr>
      <w:r w:rsidRPr="009234D1">
        <w:rPr>
          <w:rFonts w:eastAsia="Calibri"/>
          <w:szCs w:val="22"/>
          <w:lang w:eastAsia="en-US"/>
        </w:rPr>
        <w:br w:type="page"/>
      </w:r>
    </w:p>
    <w:p w14:paraId="0F764623" w14:textId="5C5F791D" w:rsidR="007F1D24" w:rsidRDefault="000A5217" w:rsidP="00930883">
      <w:pPr>
        <w:pStyle w:val="Heading1"/>
        <w:numPr>
          <w:ilvl w:val="0"/>
          <w:numId w:val="24"/>
        </w:numPr>
      </w:pPr>
      <w:bookmarkStart w:id="1" w:name="_Toc482178632"/>
      <w:bookmarkStart w:id="2" w:name="_Toc115284332"/>
      <w:r w:rsidRPr="001A22E4">
        <w:lastRenderedPageBreak/>
        <w:t>Policy statement</w:t>
      </w:r>
      <w:bookmarkEnd w:id="1"/>
      <w:bookmarkEnd w:id="2"/>
    </w:p>
    <w:p w14:paraId="0A90A9CB" w14:textId="0AC7F631" w:rsidR="008C4919" w:rsidRDefault="008C4919" w:rsidP="00DD3E1F">
      <w:pPr>
        <w:spacing w:after="0"/>
        <w:ind w:firstLine="0"/>
        <w:rPr>
          <w:iCs/>
        </w:rPr>
      </w:pPr>
      <w:r>
        <w:rPr>
          <w:iCs/>
        </w:rPr>
        <w:t xml:space="preserve">Hybrid working is where an employee </w:t>
      </w:r>
      <w:r w:rsidR="00582336">
        <w:rPr>
          <w:iCs/>
        </w:rPr>
        <w:t xml:space="preserve">generally </w:t>
      </w:r>
      <w:r>
        <w:rPr>
          <w:iCs/>
        </w:rPr>
        <w:t>works from two locations, one of which could be home. We have roles that can be carried out mostly from home with some meetings happening in a Council office, we have roles that visit numerous locations with work also carried out at a regular office or home base and we have community-based roles that may also include work at a different location.</w:t>
      </w:r>
    </w:p>
    <w:p w14:paraId="12FD8A7D" w14:textId="77777777" w:rsidR="008C4919" w:rsidRDefault="008C4919" w:rsidP="00DD3E1F">
      <w:pPr>
        <w:spacing w:after="0"/>
        <w:ind w:firstLine="0"/>
        <w:rPr>
          <w:iCs/>
        </w:rPr>
      </w:pPr>
    </w:p>
    <w:p w14:paraId="232DC8DF" w14:textId="48782F2A" w:rsidR="005520E4" w:rsidRDefault="007F1D24" w:rsidP="00DD3E1F">
      <w:pPr>
        <w:spacing w:after="0"/>
        <w:ind w:firstLine="0"/>
        <w:rPr>
          <w:iCs/>
        </w:rPr>
      </w:pPr>
      <w:r w:rsidRPr="00DD3E1F">
        <w:rPr>
          <w:iCs/>
        </w:rPr>
        <w:t xml:space="preserve">We </w:t>
      </w:r>
      <w:r w:rsidR="005520E4" w:rsidRPr="00DD3E1F">
        <w:rPr>
          <w:iCs/>
        </w:rPr>
        <w:t xml:space="preserve">recognise </w:t>
      </w:r>
      <w:r w:rsidR="003A05AE" w:rsidRPr="00DD3E1F">
        <w:rPr>
          <w:iCs/>
        </w:rPr>
        <w:t>there are</w:t>
      </w:r>
      <w:r w:rsidR="005520E4" w:rsidRPr="00DD3E1F">
        <w:rPr>
          <w:iCs/>
        </w:rPr>
        <w:t xml:space="preserve"> benefits for </w:t>
      </w:r>
      <w:r w:rsidRPr="00DD3E1F">
        <w:rPr>
          <w:iCs/>
        </w:rPr>
        <w:t>the Council</w:t>
      </w:r>
      <w:r w:rsidR="005520E4" w:rsidRPr="00DD3E1F">
        <w:rPr>
          <w:iCs/>
        </w:rPr>
        <w:t xml:space="preserve"> and employee</w:t>
      </w:r>
      <w:r w:rsidR="003A05AE" w:rsidRPr="00DD3E1F">
        <w:rPr>
          <w:iCs/>
        </w:rPr>
        <w:t>s</w:t>
      </w:r>
      <w:r w:rsidR="005520E4" w:rsidRPr="00DD3E1F">
        <w:rPr>
          <w:iCs/>
        </w:rPr>
        <w:t xml:space="preserve"> in</w:t>
      </w:r>
      <w:r w:rsidR="00417CD8" w:rsidRPr="00DD3E1F">
        <w:rPr>
          <w:iCs/>
        </w:rPr>
        <w:t xml:space="preserve"> hybrid </w:t>
      </w:r>
      <w:r w:rsidR="005520E4" w:rsidRPr="00DD3E1F">
        <w:rPr>
          <w:iCs/>
        </w:rPr>
        <w:t>working. This includes cost and carbon savings</w:t>
      </w:r>
      <w:r w:rsidR="00417CD8" w:rsidRPr="00DD3E1F">
        <w:rPr>
          <w:iCs/>
        </w:rPr>
        <w:t xml:space="preserve"> through</w:t>
      </w:r>
      <w:r w:rsidR="005520E4" w:rsidRPr="00DD3E1F">
        <w:rPr>
          <w:iCs/>
        </w:rPr>
        <w:t xml:space="preserve"> </w:t>
      </w:r>
      <w:r w:rsidR="00417CD8" w:rsidRPr="00DD3E1F">
        <w:rPr>
          <w:iCs/>
        </w:rPr>
        <w:t xml:space="preserve">a </w:t>
      </w:r>
      <w:r w:rsidR="005520E4" w:rsidRPr="00DD3E1F">
        <w:rPr>
          <w:iCs/>
        </w:rPr>
        <w:t xml:space="preserve">reduced office footprint, </w:t>
      </w:r>
      <w:r w:rsidR="00417CD8" w:rsidRPr="00DD3E1F">
        <w:rPr>
          <w:iCs/>
        </w:rPr>
        <w:t>recruitment of talent from a wider pool of people and greater flexibility and autonomy for</w:t>
      </w:r>
      <w:r w:rsidR="005520E4" w:rsidRPr="00DD3E1F">
        <w:rPr>
          <w:iCs/>
        </w:rPr>
        <w:t xml:space="preserve"> </w:t>
      </w:r>
      <w:r w:rsidR="003A05AE" w:rsidRPr="00DD3E1F">
        <w:rPr>
          <w:iCs/>
        </w:rPr>
        <w:t>employees</w:t>
      </w:r>
      <w:r w:rsidR="005520E4" w:rsidRPr="00DD3E1F">
        <w:rPr>
          <w:iCs/>
        </w:rPr>
        <w:t xml:space="preserve"> </w:t>
      </w:r>
      <w:r w:rsidR="00417CD8" w:rsidRPr="00DD3E1F">
        <w:rPr>
          <w:iCs/>
        </w:rPr>
        <w:t>in managing work demands and other commitments</w:t>
      </w:r>
      <w:r w:rsidR="00DD3E1F">
        <w:rPr>
          <w:iCs/>
        </w:rPr>
        <w:t>.</w:t>
      </w:r>
    </w:p>
    <w:p w14:paraId="4A94C5E1" w14:textId="77777777" w:rsidR="00DD3E1F" w:rsidRPr="00DD3E1F" w:rsidRDefault="00DD3E1F" w:rsidP="00DD3E1F">
      <w:pPr>
        <w:spacing w:after="0"/>
        <w:ind w:firstLine="0"/>
        <w:rPr>
          <w:iCs/>
        </w:rPr>
      </w:pPr>
    </w:p>
    <w:p w14:paraId="2E7FD58D" w14:textId="76D88EFA" w:rsidR="005520E4" w:rsidRDefault="0048633E" w:rsidP="00DD3E1F">
      <w:pPr>
        <w:spacing w:after="0"/>
        <w:ind w:firstLine="0"/>
        <w:rPr>
          <w:iCs/>
        </w:rPr>
      </w:pPr>
      <w:r w:rsidRPr="00DD3E1F">
        <w:rPr>
          <w:iCs/>
        </w:rPr>
        <w:t>Hybrid working will not be open to all roles. Where a job role needs to be carried out in full at a</w:t>
      </w:r>
      <w:r w:rsidR="003A05AE" w:rsidRPr="00DD3E1F">
        <w:rPr>
          <w:iCs/>
        </w:rPr>
        <w:t xml:space="preserve"> Council</w:t>
      </w:r>
      <w:r w:rsidRPr="00DD3E1F">
        <w:rPr>
          <w:iCs/>
        </w:rPr>
        <w:t xml:space="preserve"> location, other location or in the community</w:t>
      </w:r>
      <w:r w:rsidR="00DA38B5" w:rsidRPr="00DD3E1F">
        <w:rPr>
          <w:iCs/>
        </w:rPr>
        <w:t xml:space="preserve"> then there will be no oppo</w:t>
      </w:r>
      <w:r w:rsidR="00582336">
        <w:rPr>
          <w:iCs/>
        </w:rPr>
        <w:t xml:space="preserve">rtunity </w:t>
      </w:r>
      <w:r w:rsidR="0045025B">
        <w:rPr>
          <w:iCs/>
        </w:rPr>
        <w:t>for</w:t>
      </w:r>
      <w:r w:rsidR="00582336">
        <w:rPr>
          <w:iCs/>
        </w:rPr>
        <w:t xml:space="preserve"> hybrid w</w:t>
      </w:r>
      <w:r w:rsidR="0045025B">
        <w:rPr>
          <w:iCs/>
        </w:rPr>
        <w:t>orking</w:t>
      </w:r>
      <w:r w:rsidR="00582336">
        <w:rPr>
          <w:iCs/>
        </w:rPr>
        <w:t>.</w:t>
      </w:r>
    </w:p>
    <w:p w14:paraId="45B643B6" w14:textId="77777777" w:rsidR="00DD3E1F" w:rsidRPr="00DD3E1F" w:rsidRDefault="00DD3E1F" w:rsidP="00DD3E1F">
      <w:pPr>
        <w:spacing w:after="0"/>
        <w:ind w:firstLine="0"/>
        <w:rPr>
          <w:iCs/>
        </w:rPr>
      </w:pPr>
    </w:p>
    <w:p w14:paraId="79304116" w14:textId="7C5074B4" w:rsidR="005520E4" w:rsidRDefault="00DA38B5" w:rsidP="00DD3E1F">
      <w:pPr>
        <w:spacing w:after="0"/>
        <w:ind w:firstLine="0"/>
        <w:rPr>
          <w:iCs/>
        </w:rPr>
      </w:pPr>
      <w:r w:rsidRPr="00DD3E1F">
        <w:rPr>
          <w:iCs/>
        </w:rPr>
        <w:t>Where hybrid working can be offered, the time working from a home location and in a work location will be determined by business or job need. Employees will be expected to attend a work location to support relationship building, communication, problem solving, planning, training and induction.</w:t>
      </w:r>
      <w:r w:rsidR="00F111CB" w:rsidRPr="00DD3E1F">
        <w:rPr>
          <w:iCs/>
        </w:rPr>
        <w:t xml:space="preserve"> </w:t>
      </w:r>
    </w:p>
    <w:p w14:paraId="359A2A8E" w14:textId="77777777" w:rsidR="00DD3E1F" w:rsidRPr="00DD3E1F" w:rsidRDefault="00DD3E1F" w:rsidP="00DD3E1F">
      <w:pPr>
        <w:spacing w:after="0"/>
        <w:ind w:firstLine="0"/>
        <w:rPr>
          <w:iCs/>
        </w:rPr>
      </w:pPr>
    </w:p>
    <w:p w14:paraId="53D52902" w14:textId="1589F374" w:rsidR="003A05AE" w:rsidRPr="00733C7F" w:rsidRDefault="003A05AE" w:rsidP="00733C7F">
      <w:pPr>
        <w:spacing w:after="0"/>
        <w:ind w:firstLine="0"/>
        <w:rPr>
          <w:iCs/>
        </w:rPr>
      </w:pPr>
      <w:r w:rsidRPr="00DD3E1F">
        <w:rPr>
          <w:iCs/>
        </w:rPr>
        <w:t>Employees will have two work locations: Oxford and home.</w:t>
      </w:r>
      <w:r w:rsidR="00582336">
        <w:rPr>
          <w:iCs/>
        </w:rPr>
        <w:t xml:space="preserve"> Work in Oxford may be at one or more sites depending on the role.</w:t>
      </w:r>
    </w:p>
    <w:p w14:paraId="4AF4B5AE" w14:textId="02A686F0" w:rsidR="00DD3E1F" w:rsidRPr="00DD3E1F" w:rsidRDefault="000A5217" w:rsidP="00DD3E1F">
      <w:pPr>
        <w:pStyle w:val="Heading1"/>
        <w:numPr>
          <w:ilvl w:val="0"/>
          <w:numId w:val="24"/>
        </w:numPr>
      </w:pPr>
      <w:bookmarkStart w:id="3" w:name="_Toc482178633"/>
      <w:bookmarkStart w:id="4" w:name="_Toc115284333"/>
      <w:r w:rsidRPr="00322417">
        <w:t>Scope</w:t>
      </w:r>
      <w:bookmarkEnd w:id="3"/>
      <w:bookmarkEnd w:id="4"/>
      <w:r w:rsidR="004B6F8A" w:rsidRPr="00322417">
        <w:t xml:space="preserve"> </w:t>
      </w:r>
    </w:p>
    <w:p w14:paraId="1A37DEB5" w14:textId="7B6E04FD" w:rsidR="000A5217" w:rsidRPr="00733C7F" w:rsidRDefault="000A5217" w:rsidP="00733C7F">
      <w:pPr>
        <w:ind w:left="709" w:hanging="709"/>
        <w:rPr>
          <w:rStyle w:val="BodyTextChar"/>
          <w:color w:val="auto"/>
          <w:szCs w:val="24"/>
        </w:rPr>
      </w:pPr>
      <w:r>
        <w:rPr>
          <w:rStyle w:val="BodyTextChar"/>
          <w:rFonts w:cs="Arial"/>
          <w:color w:val="auto"/>
        </w:rPr>
        <w:tab/>
      </w:r>
      <w:r w:rsidRPr="00DD4EA5">
        <w:t>This policy and procedure applies to all employees</w:t>
      </w:r>
      <w:r w:rsidR="003A05AE">
        <w:t xml:space="preserve"> working in a hybrid way</w:t>
      </w:r>
      <w:r w:rsidRPr="00DD4EA5">
        <w:t>.</w:t>
      </w:r>
    </w:p>
    <w:p w14:paraId="6C6779FA" w14:textId="66D19260" w:rsidR="006C16A7" w:rsidRDefault="00930883" w:rsidP="00604493">
      <w:pPr>
        <w:pStyle w:val="Heading1"/>
      </w:pPr>
      <w:bookmarkStart w:id="5" w:name="_Toc482178634"/>
      <w:bookmarkStart w:id="6" w:name="_Toc115284334"/>
      <w:r>
        <w:lastRenderedPageBreak/>
        <w:t xml:space="preserve">3. </w:t>
      </w:r>
      <w:r w:rsidR="0037053F" w:rsidRPr="00D84182">
        <w:t>Context and Definitions</w:t>
      </w:r>
      <w:bookmarkEnd w:id="5"/>
      <w:bookmarkEnd w:id="6"/>
    </w:p>
    <w:p w14:paraId="375E0D3D" w14:textId="3D4CD069" w:rsidR="003A05AE" w:rsidRDefault="003A05AE" w:rsidP="00DD3E1F">
      <w:pPr>
        <w:ind w:left="1702"/>
      </w:pPr>
      <w:r>
        <w:t>We have a number of different work profiles, covering all employees.</w:t>
      </w:r>
    </w:p>
    <w:p w14:paraId="40586E1B" w14:textId="46E42AB4" w:rsidR="0037053F" w:rsidRDefault="003A05AE" w:rsidP="00DD3E1F">
      <w:pPr>
        <w:spacing w:after="0"/>
        <w:ind w:left="1702"/>
      </w:pPr>
      <w:r w:rsidRPr="00536E36">
        <w:rPr>
          <w:b/>
          <w:iCs/>
        </w:rPr>
        <w:t>Work profiles</w:t>
      </w:r>
    </w:p>
    <w:p w14:paraId="0FDABFCC" w14:textId="77777777" w:rsidR="008A6B4C" w:rsidRPr="007F1D24" w:rsidRDefault="008A6B4C">
      <w:pPr>
        <w:spacing w:after="0"/>
        <w:ind w:left="0" w:firstLine="0"/>
        <w:rPr>
          <w:iCs/>
        </w:rPr>
      </w:pPr>
      <w:bookmarkStart w:id="7" w:name="_Toc482178635"/>
    </w:p>
    <w:p w14:paraId="52F62EF6" w14:textId="4478AD21" w:rsidR="00536E36" w:rsidRDefault="003A05AE" w:rsidP="00604493">
      <w:pPr>
        <w:spacing w:after="0"/>
        <w:ind w:firstLine="0"/>
        <w:rPr>
          <w:iCs/>
        </w:rPr>
      </w:pPr>
      <w:r>
        <w:rPr>
          <w:iCs/>
        </w:rPr>
        <w:t>F</w:t>
      </w:r>
      <w:r w:rsidR="00F12E4E" w:rsidRPr="007F1D24">
        <w:rPr>
          <w:iCs/>
        </w:rPr>
        <w:t>our types of work profile are described below. These are broad definitions. Individuals will agree working arrangements with their manager as job needs will</w:t>
      </w:r>
      <w:r w:rsidR="000070F3" w:rsidRPr="007F1D24">
        <w:rPr>
          <w:iCs/>
        </w:rPr>
        <w:t xml:space="preserve"> </w:t>
      </w:r>
      <w:r>
        <w:rPr>
          <w:iCs/>
        </w:rPr>
        <w:t>vary</w:t>
      </w:r>
      <w:r w:rsidR="00F12E4E" w:rsidRPr="007F1D24">
        <w:rPr>
          <w:iCs/>
        </w:rPr>
        <w:t xml:space="preserve">, along with individual needs and preferences. Although the frequency of work time in Oxford will </w:t>
      </w:r>
      <w:r>
        <w:rPr>
          <w:iCs/>
        </w:rPr>
        <w:t xml:space="preserve">be different </w:t>
      </w:r>
      <w:r w:rsidR="00F12E4E" w:rsidRPr="007F1D24">
        <w:rPr>
          <w:iCs/>
        </w:rPr>
        <w:t xml:space="preserve">from role to role, what is certain is that </w:t>
      </w:r>
      <w:r w:rsidR="000070F3" w:rsidRPr="007F1D24">
        <w:rPr>
          <w:iCs/>
        </w:rPr>
        <w:t>we believe it is important for</w:t>
      </w:r>
      <w:r>
        <w:rPr>
          <w:iCs/>
        </w:rPr>
        <w:t xml:space="preserve"> all employees to attend work</w:t>
      </w:r>
      <w:r w:rsidR="000070F3" w:rsidRPr="007F1D24">
        <w:rPr>
          <w:iCs/>
        </w:rPr>
        <w:t xml:space="preserve"> in Oxford</w:t>
      </w:r>
      <w:r>
        <w:rPr>
          <w:iCs/>
        </w:rPr>
        <w:t>.</w:t>
      </w:r>
      <w:r w:rsidR="000070F3" w:rsidRPr="007F1D24">
        <w:rPr>
          <w:iCs/>
        </w:rPr>
        <w:t xml:space="preserve"> </w:t>
      </w:r>
    </w:p>
    <w:p w14:paraId="134653A7" w14:textId="77777777" w:rsidR="00536E36" w:rsidRDefault="00536E36" w:rsidP="003A05AE">
      <w:pPr>
        <w:spacing w:after="0"/>
        <w:ind w:firstLine="0"/>
        <w:rPr>
          <w:iCs/>
        </w:rPr>
      </w:pPr>
    </w:p>
    <w:p w14:paraId="442970BF" w14:textId="29795D3B" w:rsidR="000070F3" w:rsidRPr="007F1D24" w:rsidRDefault="00536E36" w:rsidP="003A05AE">
      <w:pPr>
        <w:spacing w:after="0"/>
        <w:ind w:firstLine="0"/>
        <w:rPr>
          <w:iCs/>
        </w:rPr>
      </w:pPr>
      <w:r>
        <w:rPr>
          <w:iCs/>
        </w:rPr>
        <w:t xml:space="preserve">There will be </w:t>
      </w:r>
      <w:r w:rsidR="000070F3" w:rsidRPr="007F1D24">
        <w:rPr>
          <w:iCs/>
        </w:rPr>
        <w:t>a consistent approach for roles with similar demands.</w:t>
      </w:r>
    </w:p>
    <w:p w14:paraId="4DD8FFFF" w14:textId="04D72316" w:rsidR="00F12E4E" w:rsidRPr="007F1D24" w:rsidRDefault="000070F3">
      <w:pPr>
        <w:spacing w:after="0"/>
        <w:ind w:left="0" w:firstLine="0"/>
        <w:rPr>
          <w:iCs/>
        </w:rPr>
      </w:pPr>
      <w:r w:rsidRPr="007F1D24">
        <w:rPr>
          <w:iCs/>
        </w:rPr>
        <w:t xml:space="preserve"> </w:t>
      </w:r>
    </w:p>
    <w:p w14:paraId="574146A8" w14:textId="77777777" w:rsidR="008A6B4C" w:rsidRPr="00536E36" w:rsidRDefault="008A6B4C" w:rsidP="00536E36">
      <w:pPr>
        <w:spacing w:after="0"/>
        <w:ind w:firstLine="0"/>
        <w:rPr>
          <w:b/>
          <w:iCs/>
        </w:rPr>
      </w:pPr>
      <w:r w:rsidRPr="00536E36">
        <w:rPr>
          <w:b/>
          <w:iCs/>
        </w:rPr>
        <w:t>Fixed</w:t>
      </w:r>
    </w:p>
    <w:p w14:paraId="5F6B54DF" w14:textId="10653FE3" w:rsidR="008A6B4C" w:rsidRPr="007F1D24" w:rsidRDefault="008A6B4C" w:rsidP="00536E36">
      <w:pPr>
        <w:spacing w:after="0"/>
        <w:ind w:firstLine="0"/>
        <w:rPr>
          <w:iCs/>
        </w:rPr>
      </w:pPr>
      <w:r w:rsidRPr="007F1D24">
        <w:rPr>
          <w:iCs/>
        </w:rPr>
        <w:t>Work is carried out at a specific location because of job requirements</w:t>
      </w:r>
      <w:r w:rsidR="004851EC">
        <w:rPr>
          <w:iCs/>
        </w:rPr>
        <w:t>,</w:t>
      </w:r>
      <w:r w:rsidR="00536E36">
        <w:rPr>
          <w:iCs/>
        </w:rPr>
        <w:t xml:space="preserve"> personal choice or </w:t>
      </w:r>
      <w:r w:rsidR="004851EC">
        <w:rPr>
          <w:iCs/>
        </w:rPr>
        <w:t xml:space="preserve">personal </w:t>
      </w:r>
      <w:r w:rsidR="00536E36">
        <w:rPr>
          <w:iCs/>
        </w:rPr>
        <w:t>need</w:t>
      </w:r>
      <w:r w:rsidR="004851EC">
        <w:rPr>
          <w:iCs/>
        </w:rPr>
        <w:t>. There is one work location at a Council building or office and this is fixed. There is no hybrid working and so this policy does not apply to this</w:t>
      </w:r>
      <w:r w:rsidR="00536E36">
        <w:rPr>
          <w:iCs/>
        </w:rPr>
        <w:t xml:space="preserve"> group.</w:t>
      </w:r>
    </w:p>
    <w:p w14:paraId="48D74C88" w14:textId="77777777" w:rsidR="00E0269C" w:rsidRPr="007F1D24" w:rsidRDefault="00E0269C" w:rsidP="00536E36">
      <w:pPr>
        <w:spacing w:after="0"/>
        <w:ind w:firstLine="0"/>
        <w:rPr>
          <w:iCs/>
        </w:rPr>
      </w:pPr>
    </w:p>
    <w:p w14:paraId="71FE7D58" w14:textId="564CE2B4" w:rsidR="00C72FDA" w:rsidRPr="00536E36" w:rsidRDefault="00536E36" w:rsidP="00536E36">
      <w:pPr>
        <w:spacing w:after="0"/>
        <w:ind w:firstLine="0"/>
        <w:rPr>
          <w:b/>
          <w:iCs/>
        </w:rPr>
      </w:pPr>
      <w:r>
        <w:rPr>
          <w:b/>
          <w:iCs/>
        </w:rPr>
        <w:t xml:space="preserve">Flexible Office </w:t>
      </w:r>
    </w:p>
    <w:p w14:paraId="5DF7B901" w14:textId="770636FE" w:rsidR="00DE1448" w:rsidRPr="007F1D24" w:rsidRDefault="00C72FDA" w:rsidP="00536E36">
      <w:pPr>
        <w:spacing w:after="0"/>
        <w:ind w:firstLine="0"/>
        <w:rPr>
          <w:iCs/>
        </w:rPr>
      </w:pPr>
      <w:r w:rsidRPr="007F1D24">
        <w:rPr>
          <w:iCs/>
        </w:rPr>
        <w:t xml:space="preserve">The majority of work can be carried out at any suitable work location and this </w:t>
      </w:r>
      <w:r w:rsidR="00536E36">
        <w:rPr>
          <w:iCs/>
        </w:rPr>
        <w:t>can include</w:t>
      </w:r>
      <w:r w:rsidRPr="007F1D24">
        <w:rPr>
          <w:iCs/>
        </w:rPr>
        <w:t xml:space="preserve"> home. There will be a need to attend Oxford </w:t>
      </w:r>
      <w:r w:rsidR="00536E36">
        <w:rPr>
          <w:iCs/>
        </w:rPr>
        <w:t>to carry out</w:t>
      </w:r>
      <w:r w:rsidRPr="007F1D24">
        <w:rPr>
          <w:iCs/>
        </w:rPr>
        <w:t xml:space="preserve"> </w:t>
      </w:r>
      <w:r w:rsidR="00A437D8" w:rsidRPr="007F1D24">
        <w:rPr>
          <w:iCs/>
        </w:rPr>
        <w:t xml:space="preserve">service delivery </w:t>
      </w:r>
      <w:r w:rsidR="00536E36">
        <w:rPr>
          <w:iCs/>
        </w:rPr>
        <w:t>and/or attend</w:t>
      </w:r>
      <w:r w:rsidR="00A437D8" w:rsidRPr="007F1D24">
        <w:rPr>
          <w:iCs/>
        </w:rPr>
        <w:t xml:space="preserve"> </w:t>
      </w:r>
      <w:r w:rsidRPr="007F1D24">
        <w:rPr>
          <w:iCs/>
        </w:rPr>
        <w:t xml:space="preserve">meetings </w:t>
      </w:r>
      <w:r w:rsidR="00F12E4E" w:rsidRPr="007F1D24">
        <w:rPr>
          <w:iCs/>
        </w:rPr>
        <w:t xml:space="preserve">or events </w:t>
      </w:r>
      <w:r w:rsidRPr="007F1D24">
        <w:rPr>
          <w:iCs/>
        </w:rPr>
        <w:t>where it is best to do</w:t>
      </w:r>
      <w:r w:rsidR="00DC225C" w:rsidRPr="007F1D24">
        <w:rPr>
          <w:iCs/>
        </w:rPr>
        <w:t xml:space="preserve"> them</w:t>
      </w:r>
      <w:r w:rsidRPr="007F1D24">
        <w:rPr>
          <w:iCs/>
        </w:rPr>
        <w:t xml:space="preserve"> in person</w:t>
      </w:r>
      <w:r w:rsidR="00F12E4E" w:rsidRPr="007F1D24">
        <w:rPr>
          <w:iCs/>
        </w:rPr>
        <w:t>.</w:t>
      </w:r>
      <w:r w:rsidRPr="007F1D24">
        <w:rPr>
          <w:iCs/>
        </w:rPr>
        <w:t xml:space="preserve"> Time in </w:t>
      </w:r>
      <w:r w:rsidR="00604493">
        <w:rPr>
          <w:iCs/>
        </w:rPr>
        <w:t xml:space="preserve">a Council </w:t>
      </w:r>
      <w:r w:rsidRPr="007F1D24">
        <w:rPr>
          <w:iCs/>
        </w:rPr>
        <w:t xml:space="preserve">office can be used to stay in touch </w:t>
      </w:r>
      <w:r w:rsidR="00DE1448" w:rsidRPr="007F1D24">
        <w:rPr>
          <w:iCs/>
        </w:rPr>
        <w:t xml:space="preserve">or collaborate </w:t>
      </w:r>
      <w:r w:rsidRPr="007F1D24">
        <w:rPr>
          <w:iCs/>
        </w:rPr>
        <w:t>with colleagues</w:t>
      </w:r>
      <w:r w:rsidR="00DE1448" w:rsidRPr="007F1D24">
        <w:rPr>
          <w:iCs/>
        </w:rPr>
        <w:t xml:space="preserve"> and, for some roles, it will be necessary to meet customers, external partners or contractors at a</w:t>
      </w:r>
      <w:r w:rsidR="00A437D8" w:rsidRPr="007F1D24">
        <w:rPr>
          <w:iCs/>
        </w:rPr>
        <w:t xml:space="preserve"> work</w:t>
      </w:r>
      <w:r w:rsidR="00DE1448" w:rsidRPr="007F1D24">
        <w:rPr>
          <w:iCs/>
        </w:rPr>
        <w:t xml:space="preserve"> location.</w:t>
      </w:r>
    </w:p>
    <w:p w14:paraId="13102D75" w14:textId="77777777" w:rsidR="00DE1448" w:rsidRPr="00536E36" w:rsidRDefault="00DE1448" w:rsidP="00536E36">
      <w:pPr>
        <w:spacing w:after="0"/>
        <w:ind w:firstLine="0"/>
        <w:rPr>
          <w:b/>
          <w:iCs/>
        </w:rPr>
      </w:pPr>
    </w:p>
    <w:p w14:paraId="57BDEEEB" w14:textId="25E78347" w:rsidR="00DC225C" w:rsidRPr="00536E36" w:rsidRDefault="00536E36" w:rsidP="00536E36">
      <w:pPr>
        <w:spacing w:after="0"/>
        <w:ind w:firstLine="0"/>
        <w:rPr>
          <w:b/>
          <w:iCs/>
        </w:rPr>
      </w:pPr>
      <w:r>
        <w:rPr>
          <w:b/>
          <w:iCs/>
        </w:rPr>
        <w:t>Field B</w:t>
      </w:r>
      <w:r w:rsidR="00DE1448" w:rsidRPr="00536E36">
        <w:rPr>
          <w:b/>
          <w:iCs/>
        </w:rPr>
        <w:t>ased</w:t>
      </w:r>
    </w:p>
    <w:p w14:paraId="7B3DCD98" w14:textId="692A5610" w:rsidR="00DC225C" w:rsidRPr="007F1D24" w:rsidRDefault="00DC225C" w:rsidP="00536E36">
      <w:pPr>
        <w:spacing w:after="0"/>
        <w:ind w:firstLine="0"/>
        <w:rPr>
          <w:iCs/>
        </w:rPr>
      </w:pPr>
      <w:r w:rsidRPr="007F1D24">
        <w:rPr>
          <w:iCs/>
        </w:rPr>
        <w:lastRenderedPageBreak/>
        <w:t>Work is carried out off site at different locations but there is a need for a work space at a suitable location</w:t>
      </w:r>
      <w:r w:rsidR="00536E36">
        <w:rPr>
          <w:iCs/>
        </w:rPr>
        <w:t xml:space="preserve"> for desk-based work</w:t>
      </w:r>
      <w:r w:rsidRPr="007F1D24">
        <w:rPr>
          <w:iCs/>
        </w:rPr>
        <w:t>, which could be at home or at an office location.</w:t>
      </w:r>
    </w:p>
    <w:p w14:paraId="5E6846DF" w14:textId="77777777" w:rsidR="00DC225C" w:rsidRPr="007F1D24" w:rsidRDefault="00DC225C" w:rsidP="00536E36">
      <w:pPr>
        <w:spacing w:after="0"/>
        <w:ind w:firstLine="0"/>
        <w:rPr>
          <w:iCs/>
        </w:rPr>
      </w:pPr>
    </w:p>
    <w:p w14:paraId="2E78E8AE" w14:textId="3CFEF167" w:rsidR="00DC225C" w:rsidRPr="00536E36" w:rsidRDefault="00536E36" w:rsidP="00536E36">
      <w:pPr>
        <w:spacing w:after="0"/>
        <w:ind w:firstLine="0"/>
        <w:rPr>
          <w:b/>
          <w:iCs/>
        </w:rPr>
      </w:pPr>
      <w:r>
        <w:rPr>
          <w:b/>
          <w:iCs/>
        </w:rPr>
        <w:t>Community B</w:t>
      </w:r>
      <w:r w:rsidR="00DC225C" w:rsidRPr="00536E36">
        <w:rPr>
          <w:b/>
          <w:iCs/>
        </w:rPr>
        <w:t>ased</w:t>
      </w:r>
    </w:p>
    <w:p w14:paraId="7F7B0A80" w14:textId="46C25BCA" w:rsidR="00604493" w:rsidRPr="007F1D24" w:rsidRDefault="00DC225C" w:rsidP="00733C7F">
      <w:pPr>
        <w:spacing w:after="0"/>
        <w:ind w:firstLine="0"/>
        <w:rPr>
          <w:iCs/>
        </w:rPr>
      </w:pPr>
      <w:r w:rsidRPr="007F1D24">
        <w:rPr>
          <w:iCs/>
        </w:rPr>
        <w:t>Work is carried out in community settings with regular in-person contact with customers, partners, contractors and team members. There is still a need for access to a work space which could be in the community or at home depending on the job.</w:t>
      </w:r>
    </w:p>
    <w:p w14:paraId="536CC513" w14:textId="7EDEFF78" w:rsidR="00C91DAA" w:rsidRDefault="00930883" w:rsidP="00733C7F">
      <w:pPr>
        <w:pStyle w:val="Heading1"/>
      </w:pPr>
      <w:bookmarkStart w:id="8" w:name="_Toc115284335"/>
      <w:r>
        <w:t xml:space="preserve">4. </w:t>
      </w:r>
      <w:r w:rsidR="000A5217" w:rsidRPr="003B689B">
        <w:t>Roles and Responsibilities</w:t>
      </w:r>
      <w:bookmarkEnd w:id="7"/>
      <w:bookmarkEnd w:id="8"/>
    </w:p>
    <w:p w14:paraId="06A74A6E" w14:textId="30705C6C" w:rsidR="000070F3" w:rsidRDefault="000070F3" w:rsidP="00B34F8E">
      <w:pPr>
        <w:ind w:left="1305"/>
      </w:pPr>
      <w:r>
        <w:t>Employees</w:t>
      </w:r>
    </w:p>
    <w:p w14:paraId="6E8D5BC4" w14:textId="283F8880" w:rsidR="000070F3" w:rsidRDefault="00210148" w:rsidP="00930883">
      <w:pPr>
        <w:pStyle w:val="ListParagraph"/>
        <w:numPr>
          <w:ilvl w:val="0"/>
          <w:numId w:val="10"/>
        </w:numPr>
        <w:spacing w:after="120"/>
        <w:contextualSpacing w:val="0"/>
      </w:pPr>
      <w:r>
        <w:t>Y</w:t>
      </w:r>
      <w:r w:rsidR="000070F3">
        <w:t xml:space="preserve">ou must complete a DSE </w:t>
      </w:r>
      <w:r>
        <w:t xml:space="preserve">(display screen equipment) </w:t>
      </w:r>
      <w:r w:rsidR="000070F3">
        <w:t>work station assessment</w:t>
      </w:r>
      <w:r w:rsidR="005959C6">
        <w:t xml:space="preserve"> </w:t>
      </w:r>
      <w:r>
        <w:t xml:space="preserve">for your main work base </w:t>
      </w:r>
      <w:r w:rsidR="005959C6">
        <w:t>and talk to your manager if you need to make any adjustments or need any equipment.</w:t>
      </w:r>
    </w:p>
    <w:p w14:paraId="5E2F33E1" w14:textId="59B14F87" w:rsidR="005959C6" w:rsidRDefault="005959C6" w:rsidP="00930883">
      <w:pPr>
        <w:pStyle w:val="ListParagraph"/>
        <w:numPr>
          <w:ilvl w:val="0"/>
          <w:numId w:val="10"/>
        </w:numPr>
        <w:spacing w:after="120"/>
        <w:contextualSpacing w:val="0"/>
      </w:pPr>
      <w:r>
        <w:t>You will need to comply with our data protection policy whether working at a Council location or at another work base, such as home.</w:t>
      </w:r>
    </w:p>
    <w:p w14:paraId="05CDF6E2" w14:textId="6C9AD06A" w:rsidR="00B7330E" w:rsidRDefault="00466D12" w:rsidP="00930883">
      <w:pPr>
        <w:pStyle w:val="ListParagraph"/>
        <w:numPr>
          <w:ilvl w:val="0"/>
          <w:numId w:val="10"/>
        </w:numPr>
        <w:spacing w:after="120"/>
        <w:contextualSpacing w:val="0"/>
      </w:pPr>
      <w:r>
        <w:t>You will need to make clear your working hours and update your manager and team if you need to change your normal pattern of work.</w:t>
      </w:r>
    </w:p>
    <w:p w14:paraId="457CC0F7" w14:textId="617A01AA" w:rsidR="00604493" w:rsidRDefault="00831F74" w:rsidP="00930883">
      <w:pPr>
        <w:pStyle w:val="ListParagraph"/>
        <w:numPr>
          <w:ilvl w:val="0"/>
          <w:numId w:val="10"/>
        </w:numPr>
        <w:spacing w:after="120"/>
        <w:contextualSpacing w:val="0"/>
      </w:pPr>
      <w:r>
        <w:t xml:space="preserve">Will </w:t>
      </w:r>
      <w:r w:rsidR="00604493">
        <w:t xml:space="preserve">take a break each day for at least </w:t>
      </w:r>
      <w:r w:rsidR="0045025B">
        <w:t>3</w:t>
      </w:r>
      <w:r w:rsidR="00604493">
        <w:t xml:space="preserve">0 minutes after 6 hours of consecutive work </w:t>
      </w:r>
    </w:p>
    <w:p w14:paraId="0A3A744A" w14:textId="2AE71A0C" w:rsidR="00604493" w:rsidRPr="00604493" w:rsidRDefault="00831F74" w:rsidP="00733C7F">
      <w:pPr>
        <w:pStyle w:val="ListParagraph"/>
        <w:numPr>
          <w:ilvl w:val="0"/>
          <w:numId w:val="10"/>
        </w:numPr>
        <w:spacing w:after="120"/>
        <w:contextualSpacing w:val="0"/>
      </w:pPr>
      <w:r>
        <w:t xml:space="preserve">Will </w:t>
      </w:r>
      <w:r w:rsidR="00DD3E1F" w:rsidRPr="0066063A">
        <w:t xml:space="preserve">have a daily rest break of at least 11 continuous hours, between stopping work one day and beginning work the next day </w:t>
      </w:r>
    </w:p>
    <w:p w14:paraId="68967FAA" w14:textId="16679B5F" w:rsidR="00604493" w:rsidRDefault="00835DA5" w:rsidP="00B34F8E">
      <w:pPr>
        <w:spacing w:after="120"/>
        <w:ind w:left="1280" w:hanging="720"/>
      </w:pPr>
      <w:r>
        <w:t>M</w:t>
      </w:r>
      <w:r w:rsidR="000A5217">
        <w:t>anagers</w:t>
      </w:r>
    </w:p>
    <w:p w14:paraId="2D799347" w14:textId="4437C748" w:rsidR="00466D12" w:rsidRDefault="00466D12" w:rsidP="00930883">
      <w:pPr>
        <w:pStyle w:val="ListParagraph"/>
        <w:numPr>
          <w:ilvl w:val="0"/>
          <w:numId w:val="10"/>
        </w:numPr>
        <w:spacing w:after="120"/>
        <w:contextualSpacing w:val="0"/>
      </w:pPr>
      <w:r>
        <w:t>Adopt a flexible and</w:t>
      </w:r>
      <w:r w:rsidR="00FB766D">
        <w:t xml:space="preserve"> inclusive approach</w:t>
      </w:r>
      <w:r>
        <w:t xml:space="preserve"> to managing teams and individuals to achieve an effective balance to meet both job requirements and individual needs and preferences.</w:t>
      </w:r>
    </w:p>
    <w:p w14:paraId="39EAFF44" w14:textId="58386A02" w:rsidR="00604493" w:rsidRPr="00B7330E" w:rsidRDefault="00466D12" w:rsidP="00733C7F">
      <w:pPr>
        <w:pStyle w:val="ListParagraph"/>
        <w:numPr>
          <w:ilvl w:val="0"/>
          <w:numId w:val="10"/>
        </w:numPr>
        <w:spacing w:after="120"/>
        <w:contextualSpacing w:val="0"/>
      </w:pPr>
      <w:r>
        <w:lastRenderedPageBreak/>
        <w:t>Set up processes to support</w:t>
      </w:r>
      <w:r w:rsidR="00FB766D">
        <w:t xml:space="preserve"> </w:t>
      </w:r>
      <w:r w:rsidR="00604493">
        <w:t>effective</w:t>
      </w:r>
      <w:r w:rsidR="00FB766D">
        <w:t xml:space="preserve"> communication</w:t>
      </w:r>
      <w:r>
        <w:t xml:space="preserve"> and</w:t>
      </w:r>
      <w:r w:rsidR="00FB766D">
        <w:t xml:space="preserve"> </w:t>
      </w:r>
      <w:r>
        <w:t xml:space="preserve">the </w:t>
      </w:r>
      <w:r w:rsidR="00FB766D">
        <w:t xml:space="preserve">setting </w:t>
      </w:r>
      <w:r>
        <w:t>of</w:t>
      </w:r>
      <w:r w:rsidR="00FB766D">
        <w:t xml:space="preserve"> </w:t>
      </w:r>
      <w:r>
        <w:t xml:space="preserve">clear and achievable objectives and </w:t>
      </w:r>
      <w:r w:rsidR="00FB766D">
        <w:t>targets</w:t>
      </w:r>
      <w:r w:rsidR="00F949DB">
        <w:t xml:space="preserve">, </w:t>
      </w:r>
      <w:r>
        <w:t xml:space="preserve">making sure that working arrangements are </w:t>
      </w:r>
      <w:r w:rsidR="00F949DB">
        <w:t>review</w:t>
      </w:r>
      <w:r>
        <w:t>ed and adapted as necessary.</w:t>
      </w:r>
    </w:p>
    <w:p w14:paraId="16A18DC9" w14:textId="4CC16DDD" w:rsidR="0007510E" w:rsidRPr="00930883" w:rsidRDefault="00930883" w:rsidP="00930883">
      <w:pPr>
        <w:pStyle w:val="Heading1"/>
      </w:pPr>
      <w:bookmarkStart w:id="9" w:name="_Toc115284336"/>
      <w:bookmarkStart w:id="10" w:name="_Toc482178639"/>
      <w:r>
        <w:t xml:space="preserve">5. </w:t>
      </w:r>
      <w:r w:rsidR="0007510E">
        <w:t>Visits to the employee’s home</w:t>
      </w:r>
      <w:bookmarkEnd w:id="9"/>
      <w:bookmarkEnd w:id="10"/>
    </w:p>
    <w:p w14:paraId="24DBE430" w14:textId="372A0616" w:rsidR="00930883" w:rsidRDefault="0065611E" w:rsidP="00930883">
      <w:pPr>
        <w:pStyle w:val="Heading1"/>
        <w:rPr>
          <w:rFonts w:cs="Times New Roman"/>
          <w:b w:val="0"/>
          <w:bCs w:val="0"/>
          <w:kern w:val="0"/>
          <w:sz w:val="24"/>
          <w:lang w:eastAsia="en-GB"/>
        </w:rPr>
      </w:pPr>
      <w:bookmarkStart w:id="11" w:name="_Toc115284337"/>
      <w:r w:rsidRPr="00604493">
        <w:rPr>
          <w:rFonts w:cs="Times New Roman"/>
          <w:b w:val="0"/>
          <w:bCs w:val="0"/>
          <w:kern w:val="0"/>
          <w:sz w:val="24"/>
          <w:lang w:eastAsia="en-GB"/>
        </w:rPr>
        <w:t>As a condition of home working t</w:t>
      </w:r>
      <w:r w:rsidR="005A71AB" w:rsidRPr="00604493">
        <w:rPr>
          <w:rFonts w:cs="Times New Roman"/>
          <w:b w:val="0"/>
          <w:bCs w:val="0"/>
          <w:kern w:val="0"/>
          <w:sz w:val="24"/>
          <w:lang w:eastAsia="en-GB"/>
        </w:rPr>
        <w:t xml:space="preserve">he Council </w:t>
      </w:r>
      <w:r w:rsidR="00494DC1" w:rsidRPr="00604493">
        <w:rPr>
          <w:rFonts w:cs="Times New Roman"/>
          <w:b w:val="0"/>
          <w:bCs w:val="0"/>
          <w:kern w:val="0"/>
          <w:sz w:val="24"/>
          <w:lang w:eastAsia="en-GB"/>
        </w:rPr>
        <w:t>may wish to attend an</w:t>
      </w:r>
      <w:r w:rsidR="005A71AB" w:rsidRPr="00604493">
        <w:rPr>
          <w:rFonts w:cs="Times New Roman"/>
          <w:b w:val="0"/>
          <w:bCs w:val="0"/>
          <w:kern w:val="0"/>
          <w:sz w:val="24"/>
          <w:lang w:eastAsia="en-GB"/>
        </w:rPr>
        <w:t xml:space="preserve"> employee’s home for health and safety </w:t>
      </w:r>
      <w:r w:rsidR="0091203C">
        <w:rPr>
          <w:rFonts w:cs="Times New Roman"/>
          <w:b w:val="0"/>
          <w:bCs w:val="0"/>
          <w:kern w:val="0"/>
          <w:sz w:val="24"/>
          <w:lang w:eastAsia="en-GB"/>
        </w:rPr>
        <w:t xml:space="preserve">reasons, such as to follow up on a </w:t>
      </w:r>
      <w:r w:rsidR="005A71AB" w:rsidRPr="00604493">
        <w:rPr>
          <w:rFonts w:cs="Times New Roman"/>
          <w:b w:val="0"/>
          <w:bCs w:val="0"/>
          <w:kern w:val="0"/>
          <w:sz w:val="24"/>
          <w:lang w:eastAsia="en-GB"/>
        </w:rPr>
        <w:t>risk assessment</w:t>
      </w:r>
      <w:r w:rsidR="0091203C">
        <w:rPr>
          <w:rFonts w:cs="Times New Roman"/>
          <w:b w:val="0"/>
          <w:bCs w:val="0"/>
          <w:kern w:val="0"/>
          <w:sz w:val="24"/>
          <w:lang w:eastAsia="en-GB"/>
        </w:rPr>
        <w:t xml:space="preserve"> for example, or</w:t>
      </w:r>
      <w:r w:rsidR="005A71AB" w:rsidRPr="00604493">
        <w:rPr>
          <w:rFonts w:cs="Times New Roman"/>
          <w:b w:val="0"/>
          <w:bCs w:val="0"/>
          <w:kern w:val="0"/>
          <w:sz w:val="24"/>
          <w:lang w:eastAsia="en-GB"/>
        </w:rPr>
        <w:t xml:space="preserve"> to install, maintain and service its equipment.</w:t>
      </w:r>
      <w:r w:rsidR="005A1068" w:rsidRPr="00604493">
        <w:rPr>
          <w:rFonts w:cs="Times New Roman"/>
          <w:b w:val="0"/>
          <w:bCs w:val="0"/>
          <w:kern w:val="0"/>
          <w:sz w:val="24"/>
          <w:lang w:eastAsia="en-GB"/>
        </w:rPr>
        <w:t xml:space="preserve"> Vis</w:t>
      </w:r>
      <w:r w:rsidR="000512CB" w:rsidRPr="00604493">
        <w:rPr>
          <w:rFonts w:cs="Times New Roman"/>
          <w:b w:val="0"/>
          <w:bCs w:val="0"/>
          <w:kern w:val="0"/>
          <w:sz w:val="24"/>
          <w:lang w:eastAsia="en-GB"/>
        </w:rPr>
        <w:t>i</w:t>
      </w:r>
      <w:r w:rsidR="005A1068" w:rsidRPr="00604493">
        <w:rPr>
          <w:rFonts w:cs="Times New Roman"/>
          <w:b w:val="0"/>
          <w:bCs w:val="0"/>
          <w:kern w:val="0"/>
          <w:sz w:val="24"/>
          <w:lang w:eastAsia="en-GB"/>
        </w:rPr>
        <w:t xml:space="preserve">ts would only occur </w:t>
      </w:r>
      <w:r w:rsidR="00FE2DB2" w:rsidRPr="00604493">
        <w:rPr>
          <w:rFonts w:cs="Times New Roman"/>
          <w:b w:val="0"/>
          <w:bCs w:val="0"/>
          <w:kern w:val="0"/>
          <w:sz w:val="24"/>
          <w:lang w:eastAsia="en-GB"/>
        </w:rPr>
        <w:t xml:space="preserve">where necessary and practicable by advance </w:t>
      </w:r>
      <w:r w:rsidR="005A1068" w:rsidRPr="00604493">
        <w:rPr>
          <w:rFonts w:cs="Times New Roman"/>
          <w:b w:val="0"/>
          <w:bCs w:val="0"/>
          <w:kern w:val="0"/>
          <w:sz w:val="24"/>
          <w:lang w:eastAsia="en-GB"/>
        </w:rPr>
        <w:t>agreement with the employee</w:t>
      </w:r>
      <w:r w:rsidR="00FE2DB2" w:rsidRPr="00604493">
        <w:rPr>
          <w:rFonts w:cs="Times New Roman"/>
          <w:b w:val="0"/>
          <w:bCs w:val="0"/>
          <w:kern w:val="0"/>
          <w:sz w:val="24"/>
          <w:lang w:eastAsia="en-GB"/>
        </w:rPr>
        <w:t xml:space="preserve">.  </w:t>
      </w:r>
      <w:bookmarkStart w:id="12" w:name="_Toc482178640"/>
    </w:p>
    <w:p w14:paraId="37DC5361" w14:textId="77777777" w:rsidR="00DD3E1F" w:rsidRPr="00DD3E1F" w:rsidRDefault="00DD3E1F" w:rsidP="00DD3E1F"/>
    <w:p w14:paraId="2F72EBEC" w14:textId="0E28BE58" w:rsidR="00930883" w:rsidRPr="00930883" w:rsidRDefault="00930883" w:rsidP="00930883">
      <w:pPr>
        <w:pStyle w:val="Heading1"/>
      </w:pPr>
      <w:r w:rsidRPr="00930883">
        <w:t xml:space="preserve">6. </w:t>
      </w:r>
      <w:r w:rsidR="0007510E" w:rsidRPr="00930883">
        <w:t>Equipment and materials</w:t>
      </w:r>
      <w:bookmarkEnd w:id="11"/>
      <w:bookmarkEnd w:id="12"/>
    </w:p>
    <w:p w14:paraId="6CC27EA2" w14:textId="315C542F" w:rsidR="00930883" w:rsidRDefault="00930883" w:rsidP="00930883">
      <w:pPr>
        <w:pStyle w:val="Heading1"/>
        <w:rPr>
          <w:rFonts w:cs="Times New Roman"/>
          <w:b w:val="0"/>
          <w:bCs w:val="0"/>
          <w:kern w:val="0"/>
          <w:sz w:val="24"/>
          <w:lang w:eastAsia="en-GB"/>
        </w:rPr>
      </w:pPr>
      <w:r w:rsidRPr="00930883">
        <w:rPr>
          <w:rFonts w:cs="Times New Roman"/>
          <w:b w:val="0"/>
          <w:bCs w:val="0"/>
          <w:kern w:val="0"/>
          <w:sz w:val="24"/>
          <w:lang w:eastAsia="en-GB"/>
        </w:rPr>
        <w:t>Equipment will be provided for employees to carry out work at home or in the field in line with job requirements.</w:t>
      </w:r>
      <w:r w:rsidR="0091203C">
        <w:rPr>
          <w:rFonts w:cs="Times New Roman"/>
          <w:b w:val="0"/>
          <w:bCs w:val="0"/>
          <w:kern w:val="0"/>
          <w:sz w:val="24"/>
          <w:lang w:eastAsia="en-GB"/>
        </w:rPr>
        <w:t xml:space="preserve"> This may include office furniture such as a suitable chair.</w:t>
      </w:r>
    </w:p>
    <w:p w14:paraId="15F29EEA" w14:textId="6DE5543D" w:rsidR="000C4EAF" w:rsidRDefault="005A71AB" w:rsidP="00930883">
      <w:pPr>
        <w:pStyle w:val="Heading1"/>
        <w:rPr>
          <w:rFonts w:cs="Times New Roman"/>
          <w:b w:val="0"/>
          <w:bCs w:val="0"/>
          <w:kern w:val="0"/>
          <w:sz w:val="24"/>
          <w:lang w:eastAsia="en-GB"/>
        </w:rPr>
      </w:pPr>
      <w:r w:rsidRPr="00930883">
        <w:rPr>
          <w:rFonts w:cs="Times New Roman"/>
          <w:b w:val="0"/>
          <w:bCs w:val="0"/>
          <w:kern w:val="0"/>
          <w:sz w:val="24"/>
          <w:lang w:eastAsia="en-GB"/>
        </w:rPr>
        <w:t>I</w:t>
      </w:r>
      <w:r w:rsidR="00E608E6" w:rsidRPr="00930883">
        <w:rPr>
          <w:rFonts w:cs="Times New Roman"/>
          <w:b w:val="0"/>
          <w:bCs w:val="0"/>
          <w:kern w:val="0"/>
          <w:sz w:val="24"/>
          <w:lang w:eastAsia="en-GB"/>
        </w:rPr>
        <w:t xml:space="preserve">t is the </w:t>
      </w:r>
      <w:r w:rsidR="00930883">
        <w:rPr>
          <w:rFonts w:cs="Times New Roman"/>
          <w:b w:val="0"/>
          <w:bCs w:val="0"/>
          <w:kern w:val="0"/>
          <w:sz w:val="24"/>
          <w:lang w:eastAsia="en-GB"/>
        </w:rPr>
        <w:t>employee’s</w:t>
      </w:r>
      <w:r w:rsidR="00E608E6" w:rsidRPr="00930883">
        <w:rPr>
          <w:rFonts w:cs="Times New Roman"/>
          <w:b w:val="0"/>
          <w:bCs w:val="0"/>
          <w:kern w:val="0"/>
          <w:sz w:val="24"/>
          <w:lang w:eastAsia="en-GB"/>
        </w:rPr>
        <w:t xml:space="preserve"> </w:t>
      </w:r>
      <w:r w:rsidR="000C4EAF" w:rsidRPr="00930883">
        <w:rPr>
          <w:rFonts w:cs="Times New Roman"/>
          <w:b w:val="0"/>
          <w:bCs w:val="0"/>
          <w:kern w:val="0"/>
          <w:sz w:val="24"/>
          <w:lang w:eastAsia="en-GB"/>
        </w:rPr>
        <w:t>duty to ensure that proper care</w:t>
      </w:r>
      <w:r w:rsidR="00E608E6" w:rsidRPr="00930883">
        <w:rPr>
          <w:rFonts w:cs="Times New Roman"/>
          <w:b w:val="0"/>
          <w:bCs w:val="0"/>
          <w:kern w:val="0"/>
          <w:sz w:val="24"/>
          <w:lang w:eastAsia="en-GB"/>
        </w:rPr>
        <w:t xml:space="preserve"> and security </w:t>
      </w:r>
      <w:r w:rsidR="000C4EAF" w:rsidRPr="00930883">
        <w:rPr>
          <w:rFonts w:cs="Times New Roman"/>
          <w:b w:val="0"/>
          <w:bCs w:val="0"/>
          <w:kern w:val="0"/>
          <w:sz w:val="24"/>
          <w:lang w:eastAsia="en-GB"/>
        </w:rPr>
        <w:t xml:space="preserve">is taken of </w:t>
      </w:r>
      <w:r w:rsidR="00E608E6" w:rsidRPr="00930883">
        <w:rPr>
          <w:rFonts w:cs="Times New Roman"/>
          <w:b w:val="0"/>
          <w:bCs w:val="0"/>
          <w:kern w:val="0"/>
          <w:sz w:val="24"/>
          <w:lang w:eastAsia="en-GB"/>
        </w:rPr>
        <w:t xml:space="preserve">any </w:t>
      </w:r>
      <w:r w:rsidR="000C4EAF" w:rsidRPr="00930883">
        <w:rPr>
          <w:rFonts w:cs="Times New Roman"/>
          <w:b w:val="0"/>
          <w:bCs w:val="0"/>
          <w:kern w:val="0"/>
          <w:sz w:val="24"/>
          <w:lang w:eastAsia="en-GB"/>
        </w:rPr>
        <w:t>equipment and materials provided</w:t>
      </w:r>
      <w:r w:rsidR="00E0269C" w:rsidRPr="00930883">
        <w:rPr>
          <w:rFonts w:cs="Times New Roman"/>
          <w:b w:val="0"/>
          <w:bCs w:val="0"/>
          <w:kern w:val="0"/>
          <w:sz w:val="24"/>
          <w:lang w:eastAsia="en-GB"/>
        </w:rPr>
        <w:t>.</w:t>
      </w:r>
    </w:p>
    <w:p w14:paraId="75C441AA" w14:textId="43516704" w:rsidR="00930883" w:rsidRPr="00930883" w:rsidRDefault="00930883" w:rsidP="00930883">
      <w:pPr>
        <w:pStyle w:val="Heading1"/>
        <w:rPr>
          <w:rFonts w:cs="Times New Roman"/>
          <w:b w:val="0"/>
          <w:bCs w:val="0"/>
          <w:kern w:val="0"/>
          <w:sz w:val="24"/>
          <w:lang w:eastAsia="en-GB"/>
        </w:rPr>
      </w:pPr>
      <w:r w:rsidRPr="00930883">
        <w:rPr>
          <w:rFonts w:cs="Times New Roman"/>
          <w:b w:val="0"/>
          <w:bCs w:val="0"/>
          <w:kern w:val="0"/>
          <w:sz w:val="24"/>
          <w:lang w:eastAsia="en-GB"/>
        </w:rPr>
        <w:t>Employees must return all equipment to a Council office on leaving employment unless it is not practicable, for example with office furniture.</w:t>
      </w:r>
    </w:p>
    <w:p w14:paraId="34E2D78F" w14:textId="77777777" w:rsidR="00930883" w:rsidRDefault="005A71AB" w:rsidP="00930883">
      <w:pPr>
        <w:pStyle w:val="Heading1"/>
        <w:rPr>
          <w:rFonts w:cs="Times New Roman"/>
          <w:b w:val="0"/>
          <w:bCs w:val="0"/>
          <w:kern w:val="0"/>
          <w:sz w:val="24"/>
          <w:lang w:eastAsia="en-GB"/>
        </w:rPr>
      </w:pPr>
      <w:r w:rsidRPr="00930883">
        <w:rPr>
          <w:rFonts w:cs="Times New Roman"/>
          <w:b w:val="0"/>
          <w:bCs w:val="0"/>
          <w:kern w:val="0"/>
          <w:sz w:val="24"/>
          <w:lang w:eastAsia="en-GB"/>
        </w:rPr>
        <w:t xml:space="preserve">On termination of the employee's employment for any reason, the Council </w:t>
      </w:r>
      <w:r w:rsidR="00494DC1" w:rsidRPr="00930883">
        <w:rPr>
          <w:rFonts w:cs="Times New Roman"/>
          <w:b w:val="0"/>
          <w:bCs w:val="0"/>
          <w:kern w:val="0"/>
          <w:sz w:val="24"/>
          <w:lang w:eastAsia="en-GB"/>
        </w:rPr>
        <w:t>may wish to attend an employee’s home</w:t>
      </w:r>
      <w:r w:rsidRPr="00930883">
        <w:rPr>
          <w:rFonts w:cs="Times New Roman"/>
          <w:b w:val="0"/>
          <w:bCs w:val="0"/>
          <w:kern w:val="0"/>
          <w:sz w:val="24"/>
          <w:lang w:eastAsia="en-GB"/>
        </w:rPr>
        <w:t xml:space="preserve"> </w:t>
      </w:r>
      <w:r w:rsidR="0020757C" w:rsidRPr="00930883">
        <w:rPr>
          <w:rFonts w:cs="Times New Roman"/>
          <w:b w:val="0"/>
          <w:bCs w:val="0"/>
          <w:kern w:val="0"/>
          <w:sz w:val="24"/>
          <w:lang w:eastAsia="en-GB"/>
        </w:rPr>
        <w:t xml:space="preserve">having exhausted all other </w:t>
      </w:r>
      <w:r w:rsidR="0020757C" w:rsidRPr="00930883">
        <w:rPr>
          <w:rFonts w:cs="Times New Roman"/>
          <w:b w:val="0"/>
          <w:bCs w:val="0"/>
          <w:kern w:val="0"/>
          <w:sz w:val="24"/>
          <w:lang w:eastAsia="en-GB"/>
        </w:rPr>
        <w:lastRenderedPageBreak/>
        <w:t xml:space="preserve">options </w:t>
      </w:r>
      <w:r w:rsidRPr="00930883">
        <w:rPr>
          <w:rFonts w:cs="Times New Roman"/>
          <w:b w:val="0"/>
          <w:bCs w:val="0"/>
          <w:kern w:val="0"/>
          <w:sz w:val="24"/>
          <w:lang w:eastAsia="en-GB"/>
        </w:rPr>
        <w:t>on reasonable notice and retrieve all equipment and documents belonging to the Council</w:t>
      </w:r>
      <w:r w:rsidR="0020757C" w:rsidRPr="00930883">
        <w:rPr>
          <w:rFonts w:cs="Times New Roman"/>
          <w:b w:val="0"/>
          <w:bCs w:val="0"/>
          <w:kern w:val="0"/>
          <w:sz w:val="24"/>
          <w:lang w:eastAsia="en-GB"/>
        </w:rPr>
        <w:t xml:space="preserve"> that have not already been returned</w:t>
      </w:r>
      <w:r w:rsidRPr="00930883">
        <w:rPr>
          <w:rFonts w:cs="Times New Roman"/>
          <w:b w:val="0"/>
          <w:bCs w:val="0"/>
          <w:kern w:val="0"/>
          <w:sz w:val="24"/>
          <w:lang w:eastAsia="en-GB"/>
        </w:rPr>
        <w:t>.</w:t>
      </w:r>
      <w:bookmarkStart w:id="13" w:name="_Toc482178641"/>
      <w:bookmarkStart w:id="14" w:name="_Toc115284338"/>
    </w:p>
    <w:p w14:paraId="00979D8E" w14:textId="0747C6C4" w:rsidR="00930883" w:rsidRPr="00733C7F" w:rsidRDefault="00930883" w:rsidP="00733C7F">
      <w:pPr>
        <w:pStyle w:val="Heading1"/>
        <w:rPr>
          <w:rFonts w:cs="Times New Roman"/>
          <w:b w:val="0"/>
          <w:bCs w:val="0"/>
          <w:kern w:val="0"/>
          <w:sz w:val="24"/>
          <w:lang w:eastAsia="en-GB"/>
        </w:rPr>
      </w:pPr>
      <w:r w:rsidRPr="00930883">
        <w:rPr>
          <w:rFonts w:cs="Times New Roman"/>
          <w:b w:val="0"/>
          <w:bCs w:val="0"/>
          <w:kern w:val="0"/>
          <w:sz w:val="24"/>
          <w:lang w:eastAsia="en-GB"/>
        </w:rPr>
        <w:t xml:space="preserve">Anyone working at home must not allow members of their family or third parties who are not employed by the Council to access or use the Council’s equipment. </w:t>
      </w:r>
    </w:p>
    <w:p w14:paraId="418D946C" w14:textId="0CE39970" w:rsidR="002B1943" w:rsidRPr="00930883" w:rsidRDefault="00930883" w:rsidP="00930883">
      <w:pPr>
        <w:pStyle w:val="Heading1"/>
      </w:pPr>
      <w:r w:rsidRPr="00930883">
        <w:t xml:space="preserve">7. </w:t>
      </w:r>
      <w:r w:rsidR="008F005F">
        <w:t>Expenses</w:t>
      </w:r>
      <w:bookmarkEnd w:id="13"/>
      <w:r w:rsidR="009A71D1">
        <w:t xml:space="preserve"> </w:t>
      </w:r>
      <w:bookmarkEnd w:id="14"/>
    </w:p>
    <w:p w14:paraId="2DEC28C0" w14:textId="2261544D" w:rsidR="00C4531A" w:rsidRPr="00930883" w:rsidRDefault="00C91DAA" w:rsidP="00930883">
      <w:pPr>
        <w:pStyle w:val="Heading1"/>
        <w:rPr>
          <w:rFonts w:cs="Times New Roman"/>
          <w:b w:val="0"/>
          <w:bCs w:val="0"/>
          <w:kern w:val="0"/>
          <w:sz w:val="24"/>
          <w:lang w:eastAsia="en-GB"/>
        </w:rPr>
      </w:pPr>
      <w:r w:rsidRPr="00930883">
        <w:rPr>
          <w:rFonts w:cs="Times New Roman"/>
          <w:b w:val="0"/>
          <w:bCs w:val="0"/>
          <w:kern w:val="0"/>
          <w:sz w:val="24"/>
          <w:lang w:eastAsia="en-GB"/>
        </w:rPr>
        <w:t>The Council will not pay any allowance for employees to work from hom</w:t>
      </w:r>
      <w:r w:rsidR="00BD0A7A" w:rsidRPr="00930883">
        <w:rPr>
          <w:rFonts w:cs="Times New Roman"/>
          <w:b w:val="0"/>
          <w:bCs w:val="0"/>
          <w:kern w:val="0"/>
          <w:sz w:val="24"/>
          <w:lang w:eastAsia="en-GB"/>
        </w:rPr>
        <w:t>e</w:t>
      </w:r>
      <w:r w:rsidRPr="00930883">
        <w:rPr>
          <w:rFonts w:cs="Times New Roman"/>
          <w:b w:val="0"/>
          <w:bCs w:val="0"/>
          <w:kern w:val="0"/>
          <w:sz w:val="24"/>
          <w:lang w:eastAsia="en-GB"/>
        </w:rPr>
        <w:t xml:space="preserve"> except to </w:t>
      </w:r>
      <w:r w:rsidR="005764FA" w:rsidRPr="00930883">
        <w:rPr>
          <w:rFonts w:cs="Times New Roman"/>
          <w:b w:val="0"/>
          <w:bCs w:val="0"/>
          <w:kern w:val="0"/>
          <w:sz w:val="24"/>
          <w:lang w:eastAsia="en-GB"/>
        </w:rPr>
        <w:t>those</w:t>
      </w:r>
      <w:r w:rsidRPr="00930883">
        <w:rPr>
          <w:rFonts w:cs="Times New Roman"/>
          <w:b w:val="0"/>
          <w:bCs w:val="0"/>
          <w:kern w:val="0"/>
          <w:sz w:val="24"/>
          <w:lang w:eastAsia="en-GB"/>
        </w:rPr>
        <w:t xml:space="preserve"> who have a protected</w:t>
      </w:r>
      <w:r w:rsidR="00BD0A7A" w:rsidRPr="00930883">
        <w:rPr>
          <w:rFonts w:cs="Times New Roman"/>
          <w:b w:val="0"/>
          <w:bCs w:val="0"/>
          <w:kern w:val="0"/>
          <w:sz w:val="24"/>
          <w:lang w:eastAsia="en-GB"/>
        </w:rPr>
        <w:t xml:space="preserve"> entitlement to a homeworking allowance </w:t>
      </w:r>
      <w:r w:rsidRPr="00930883">
        <w:rPr>
          <w:rFonts w:cs="Times New Roman"/>
          <w:b w:val="0"/>
          <w:bCs w:val="0"/>
          <w:kern w:val="0"/>
          <w:sz w:val="24"/>
          <w:lang w:eastAsia="en-GB"/>
        </w:rPr>
        <w:t xml:space="preserve">as at 31st March 2022 as </w:t>
      </w:r>
      <w:r w:rsidR="00930883">
        <w:rPr>
          <w:rFonts w:cs="Times New Roman"/>
          <w:b w:val="0"/>
          <w:bCs w:val="0"/>
          <w:kern w:val="0"/>
          <w:sz w:val="24"/>
          <w:lang w:eastAsia="en-GB"/>
        </w:rPr>
        <w:t>outlined</w:t>
      </w:r>
      <w:r w:rsidRPr="00930883">
        <w:rPr>
          <w:rFonts w:cs="Times New Roman"/>
          <w:b w:val="0"/>
          <w:bCs w:val="0"/>
          <w:kern w:val="0"/>
          <w:sz w:val="24"/>
          <w:lang w:eastAsia="en-GB"/>
        </w:rPr>
        <w:t xml:space="preserve"> in the collective agreement effective from 1st April 202</w:t>
      </w:r>
      <w:r w:rsidR="00831F74">
        <w:rPr>
          <w:rFonts w:cs="Times New Roman"/>
          <w:b w:val="0"/>
          <w:bCs w:val="0"/>
          <w:kern w:val="0"/>
          <w:sz w:val="24"/>
          <w:lang w:eastAsia="en-GB"/>
        </w:rPr>
        <w:t>2</w:t>
      </w:r>
      <w:r w:rsidRPr="00930883">
        <w:rPr>
          <w:rFonts w:cs="Times New Roman"/>
          <w:b w:val="0"/>
          <w:bCs w:val="0"/>
          <w:kern w:val="0"/>
          <w:sz w:val="24"/>
          <w:lang w:eastAsia="en-GB"/>
        </w:rPr>
        <w:t xml:space="preserve"> to 31st March 2024.</w:t>
      </w:r>
      <w:r w:rsidR="009A71D1" w:rsidRPr="00930883">
        <w:rPr>
          <w:rFonts w:cs="Times New Roman"/>
          <w:b w:val="0"/>
          <w:bCs w:val="0"/>
          <w:kern w:val="0"/>
          <w:sz w:val="24"/>
          <w:lang w:eastAsia="en-GB"/>
        </w:rPr>
        <w:t xml:space="preserve"> The </w:t>
      </w:r>
      <w:r w:rsidR="0045025B">
        <w:rPr>
          <w:rFonts w:cs="Times New Roman"/>
          <w:b w:val="0"/>
          <w:bCs w:val="0"/>
          <w:kern w:val="0"/>
          <w:sz w:val="24"/>
          <w:lang w:eastAsia="en-GB"/>
        </w:rPr>
        <w:t xml:space="preserve">working from home </w:t>
      </w:r>
      <w:r w:rsidR="009A71D1" w:rsidRPr="00930883">
        <w:rPr>
          <w:rFonts w:cs="Times New Roman"/>
          <w:b w:val="0"/>
          <w:bCs w:val="0"/>
          <w:kern w:val="0"/>
          <w:sz w:val="24"/>
          <w:lang w:eastAsia="en-GB"/>
        </w:rPr>
        <w:t xml:space="preserve">allowance will be reviewed as part of the </w:t>
      </w:r>
      <w:r w:rsidR="0045025B">
        <w:rPr>
          <w:rFonts w:cs="Times New Roman"/>
          <w:b w:val="0"/>
          <w:bCs w:val="0"/>
          <w:kern w:val="0"/>
          <w:sz w:val="24"/>
          <w:lang w:eastAsia="en-GB"/>
        </w:rPr>
        <w:t xml:space="preserve">Pay and Grading Review. </w:t>
      </w:r>
    </w:p>
    <w:p w14:paraId="79BC8D3A" w14:textId="5A4F2F36" w:rsidR="002B1943" w:rsidRDefault="008F005F" w:rsidP="00930883">
      <w:pPr>
        <w:pStyle w:val="Heading1"/>
        <w:rPr>
          <w:rFonts w:cs="Times New Roman"/>
          <w:b w:val="0"/>
          <w:bCs w:val="0"/>
          <w:kern w:val="0"/>
          <w:sz w:val="24"/>
          <w:lang w:eastAsia="en-GB"/>
        </w:rPr>
      </w:pPr>
      <w:r w:rsidRPr="00930883">
        <w:rPr>
          <w:rFonts w:cs="Times New Roman"/>
          <w:b w:val="0"/>
          <w:bCs w:val="0"/>
          <w:kern w:val="0"/>
          <w:sz w:val="24"/>
          <w:lang w:eastAsia="en-GB"/>
        </w:rPr>
        <w:t xml:space="preserve">As the </w:t>
      </w:r>
      <w:r w:rsidR="002B1943" w:rsidRPr="00930883">
        <w:rPr>
          <w:rFonts w:cs="Times New Roman"/>
          <w:b w:val="0"/>
          <w:bCs w:val="0"/>
          <w:kern w:val="0"/>
          <w:sz w:val="24"/>
          <w:lang w:eastAsia="en-GB"/>
        </w:rPr>
        <w:t>Council provide</w:t>
      </w:r>
      <w:r w:rsidR="00930883">
        <w:rPr>
          <w:rFonts w:cs="Times New Roman"/>
          <w:b w:val="0"/>
          <w:bCs w:val="0"/>
          <w:kern w:val="0"/>
          <w:sz w:val="24"/>
          <w:lang w:eastAsia="en-GB"/>
        </w:rPr>
        <w:t>s</w:t>
      </w:r>
      <w:r w:rsidR="002B1943" w:rsidRPr="00930883">
        <w:rPr>
          <w:rFonts w:cs="Times New Roman"/>
          <w:b w:val="0"/>
          <w:bCs w:val="0"/>
          <w:kern w:val="0"/>
          <w:sz w:val="24"/>
          <w:lang w:eastAsia="en-GB"/>
        </w:rPr>
        <w:t xml:space="preserve"> a mobile phone for </w:t>
      </w:r>
      <w:r w:rsidR="00930883" w:rsidRPr="00930883">
        <w:rPr>
          <w:rFonts w:cs="Times New Roman"/>
          <w:b w:val="0"/>
          <w:bCs w:val="0"/>
          <w:kern w:val="0"/>
          <w:sz w:val="24"/>
          <w:lang w:eastAsia="en-GB"/>
        </w:rPr>
        <w:t xml:space="preserve">employees who are mobile or who work from more than one location, </w:t>
      </w:r>
      <w:r w:rsidR="009A71D1" w:rsidRPr="00930883">
        <w:rPr>
          <w:rFonts w:cs="Times New Roman"/>
          <w:b w:val="0"/>
          <w:bCs w:val="0"/>
          <w:kern w:val="0"/>
          <w:sz w:val="24"/>
          <w:lang w:eastAsia="en-GB"/>
        </w:rPr>
        <w:t xml:space="preserve">it will not be possible to claim </w:t>
      </w:r>
      <w:r w:rsidRPr="00930883">
        <w:rPr>
          <w:rFonts w:cs="Times New Roman"/>
          <w:b w:val="0"/>
          <w:bCs w:val="0"/>
          <w:kern w:val="0"/>
          <w:sz w:val="24"/>
          <w:lang w:eastAsia="en-GB"/>
        </w:rPr>
        <w:t>the cost of calls</w:t>
      </w:r>
      <w:r w:rsidR="00930883">
        <w:rPr>
          <w:rFonts w:cs="Times New Roman"/>
          <w:b w:val="0"/>
          <w:bCs w:val="0"/>
          <w:kern w:val="0"/>
          <w:sz w:val="24"/>
          <w:lang w:eastAsia="en-GB"/>
        </w:rPr>
        <w:t xml:space="preserve"> on other devices.</w:t>
      </w:r>
    </w:p>
    <w:p w14:paraId="1E5753FB" w14:textId="2692A5A9" w:rsidR="00C91DAA" w:rsidRDefault="00DD3E1F" w:rsidP="00733C7F">
      <w:pPr>
        <w:pStyle w:val="Heading1"/>
        <w:rPr>
          <w:b w:val="0"/>
          <w:bCs w:val="0"/>
          <w:color w:val="365F91" w:themeColor="accent1" w:themeShade="BF"/>
        </w:rPr>
      </w:pPr>
      <w:r w:rsidRPr="00DD3E1F">
        <w:rPr>
          <w:rFonts w:cs="Times New Roman"/>
          <w:b w:val="0"/>
          <w:bCs w:val="0"/>
          <w:kern w:val="0"/>
          <w:sz w:val="24"/>
          <w:lang w:eastAsia="en-GB"/>
        </w:rPr>
        <w:t xml:space="preserve">Travel expenses may not be claimed for travel to an individual’s work base in Oxford even if the majority of work is carried out at another location such as home. All employees are required to attend work in Oxford when required and this is </w:t>
      </w:r>
      <w:r>
        <w:rPr>
          <w:rFonts w:cs="Times New Roman"/>
          <w:b w:val="0"/>
          <w:bCs w:val="0"/>
          <w:kern w:val="0"/>
          <w:sz w:val="24"/>
          <w:lang w:eastAsia="en-GB"/>
        </w:rPr>
        <w:t xml:space="preserve">not classed as a business expense. </w:t>
      </w:r>
      <w:bookmarkStart w:id="15" w:name="_Toc482178643"/>
    </w:p>
    <w:p w14:paraId="173D945C" w14:textId="6741E3BD" w:rsidR="00FB4008" w:rsidRDefault="00DD3E1F" w:rsidP="00604493">
      <w:pPr>
        <w:pStyle w:val="Heading1"/>
        <w:rPr>
          <w:iCs/>
        </w:rPr>
      </w:pPr>
      <w:bookmarkStart w:id="16" w:name="_Toc115284339"/>
      <w:r>
        <w:t xml:space="preserve">8. </w:t>
      </w:r>
      <w:r w:rsidR="00FB4008">
        <w:t>Health, safety and well-being</w:t>
      </w:r>
      <w:bookmarkEnd w:id="15"/>
      <w:bookmarkEnd w:id="16"/>
    </w:p>
    <w:p w14:paraId="30714E89" w14:textId="383B87E0" w:rsidR="00A2081E" w:rsidRPr="0066063A" w:rsidRDefault="00A2081E" w:rsidP="0021002D">
      <w:r>
        <w:tab/>
      </w:r>
      <w:r w:rsidRPr="0066063A">
        <w:t xml:space="preserve">The </w:t>
      </w:r>
      <w:r>
        <w:t>Council</w:t>
      </w:r>
      <w:r w:rsidRPr="0066063A">
        <w:t xml:space="preserve"> is </w:t>
      </w:r>
      <w:r>
        <w:t>committed to ensur</w:t>
      </w:r>
      <w:r w:rsidR="00BA738A">
        <w:t>ing</w:t>
      </w:r>
      <w:r>
        <w:t xml:space="preserve"> safe and healthy working practices</w:t>
      </w:r>
      <w:r w:rsidR="003156D8">
        <w:t xml:space="preserve"> at any work location.</w:t>
      </w:r>
      <w:r>
        <w:t xml:space="preserve"> </w:t>
      </w:r>
      <w:r w:rsidRPr="0066063A">
        <w:t xml:space="preserve"> </w:t>
      </w:r>
      <w:r w:rsidR="007A68C5">
        <w:t xml:space="preserve">Managers are </w:t>
      </w:r>
      <w:r w:rsidRPr="0066063A">
        <w:t>required to ensure that</w:t>
      </w:r>
      <w:r w:rsidR="00621C3C">
        <w:t xml:space="preserve"> this includes the home if used for working and they must make sure</w:t>
      </w:r>
      <w:r w:rsidRPr="0066063A">
        <w:t>:</w:t>
      </w:r>
    </w:p>
    <w:p w14:paraId="05DEB1B1" w14:textId="665B71DA" w:rsidR="00A2081E" w:rsidRPr="0066063A" w:rsidRDefault="00A2081E" w:rsidP="00DE769D">
      <w:pPr>
        <w:pStyle w:val="ListParagraph"/>
        <w:numPr>
          <w:ilvl w:val="0"/>
          <w:numId w:val="14"/>
        </w:numPr>
      </w:pPr>
      <w:r w:rsidRPr="0066063A">
        <w:t xml:space="preserve">all </w:t>
      </w:r>
      <w:r>
        <w:t xml:space="preserve">work </w:t>
      </w:r>
      <w:r w:rsidRPr="0066063A">
        <w:t xml:space="preserve">equipment and systems of work </w:t>
      </w:r>
      <w:r w:rsidR="00DD3E1F">
        <w:t>in the employee's home are safe</w:t>
      </w:r>
    </w:p>
    <w:p w14:paraId="4B53978F" w14:textId="71033616" w:rsidR="00A2081E" w:rsidRPr="0066063A" w:rsidRDefault="00A2081E" w:rsidP="00DE769D">
      <w:pPr>
        <w:pStyle w:val="ListParagraph"/>
        <w:numPr>
          <w:ilvl w:val="0"/>
          <w:numId w:val="14"/>
        </w:numPr>
      </w:pPr>
      <w:r w:rsidRPr="0066063A">
        <w:lastRenderedPageBreak/>
        <w:t>all articles and substances</w:t>
      </w:r>
      <w:r w:rsidR="007A68C5">
        <w:t xml:space="preserve"> for work use </w:t>
      </w:r>
      <w:r w:rsidR="00DD3E1F">
        <w:t>are handled and stored safely</w:t>
      </w:r>
    </w:p>
    <w:p w14:paraId="60EA34FE" w14:textId="3E696065" w:rsidR="00A2081E" w:rsidRPr="0066063A" w:rsidRDefault="00A2081E" w:rsidP="00DE769D">
      <w:pPr>
        <w:pStyle w:val="ListParagraph"/>
        <w:numPr>
          <w:ilvl w:val="0"/>
          <w:numId w:val="14"/>
        </w:numPr>
      </w:pPr>
      <w:r w:rsidRPr="0066063A">
        <w:t>a</w:t>
      </w:r>
      <w:r w:rsidR="007A68C5">
        <w:t xml:space="preserve"> home working DSE self</w:t>
      </w:r>
      <w:r w:rsidR="007A68C5" w:rsidRPr="0066063A">
        <w:t>-</w:t>
      </w:r>
      <w:r w:rsidR="007A68C5">
        <w:t>assessment</w:t>
      </w:r>
      <w:r>
        <w:t xml:space="preserve"> of the employee's working environment</w:t>
      </w:r>
      <w:r w:rsidR="00DD3E1F">
        <w:t xml:space="preserve"> is conducted</w:t>
      </w:r>
    </w:p>
    <w:p w14:paraId="13FFF1A2" w14:textId="3FC0EC3E" w:rsidR="00A2081E" w:rsidRPr="0066063A" w:rsidRDefault="00A2081E" w:rsidP="00DE769D">
      <w:pPr>
        <w:pStyle w:val="ListParagraph"/>
        <w:numPr>
          <w:ilvl w:val="0"/>
          <w:numId w:val="14"/>
        </w:numPr>
      </w:pPr>
      <w:r w:rsidRPr="0066063A">
        <w:t xml:space="preserve">information and training on the safe use of equipment, including display screen equipment, is provided </w:t>
      </w:r>
    </w:p>
    <w:p w14:paraId="5CE582E8" w14:textId="097831C3" w:rsidR="00A2081E" w:rsidRDefault="007A68C5" w:rsidP="00DE769D">
      <w:pPr>
        <w:pStyle w:val="ListParagraph"/>
        <w:numPr>
          <w:ilvl w:val="0"/>
          <w:numId w:val="14"/>
        </w:numPr>
      </w:pPr>
      <w:r>
        <w:t xml:space="preserve">additional </w:t>
      </w:r>
      <w:r w:rsidR="00A2081E" w:rsidRPr="0066063A">
        <w:t>risk assessments are carried out</w:t>
      </w:r>
      <w:r>
        <w:t xml:space="preserve"> (when required)</w:t>
      </w:r>
      <w:r w:rsidR="00A2081E" w:rsidRPr="0066063A">
        <w:t xml:space="preserve"> in respect of the wo</w:t>
      </w:r>
      <w:r w:rsidR="00DD3E1F">
        <w:t>rk the employee is carrying out</w:t>
      </w:r>
    </w:p>
    <w:p w14:paraId="3008046E" w14:textId="53F34EA2" w:rsidR="00A2081E" w:rsidRDefault="00E5173F" w:rsidP="00621C3C">
      <w:pPr>
        <w:pStyle w:val="ListParagraph"/>
        <w:numPr>
          <w:ilvl w:val="0"/>
          <w:numId w:val="14"/>
        </w:numPr>
      </w:pPr>
      <w:r>
        <w:t xml:space="preserve">incidents, accidents and </w:t>
      </w:r>
      <w:r w:rsidR="00621C3C">
        <w:t>near misses are reported</w:t>
      </w:r>
    </w:p>
    <w:p w14:paraId="463C69DB" w14:textId="77777777" w:rsidR="00210148" w:rsidRDefault="00210148" w:rsidP="00210148">
      <w:pPr>
        <w:pStyle w:val="ListParagraph"/>
        <w:ind w:left="1247" w:firstLine="0"/>
      </w:pPr>
    </w:p>
    <w:p w14:paraId="695235F1" w14:textId="5ED880ED" w:rsidR="004E67CD" w:rsidRDefault="00621C3C" w:rsidP="00604493">
      <w:pPr>
        <w:pStyle w:val="Heading1"/>
      </w:pPr>
      <w:bookmarkStart w:id="17" w:name="_Toc482178644"/>
      <w:bookmarkStart w:id="18" w:name="_Toc115284340"/>
      <w:r>
        <w:t xml:space="preserve">9. </w:t>
      </w:r>
      <w:r w:rsidR="004E67CD">
        <w:t>Insurance</w:t>
      </w:r>
      <w:bookmarkEnd w:id="17"/>
      <w:bookmarkEnd w:id="18"/>
    </w:p>
    <w:p w14:paraId="11EC40A3" w14:textId="16FEBFA9" w:rsidR="000C4EAF" w:rsidRPr="00621C3C" w:rsidRDefault="000C4EAF" w:rsidP="00621C3C">
      <w:pPr>
        <w:pStyle w:val="Heading1"/>
        <w:rPr>
          <w:rFonts w:cs="Times New Roman"/>
          <w:b w:val="0"/>
          <w:bCs w:val="0"/>
          <w:kern w:val="0"/>
          <w:sz w:val="24"/>
          <w:lang w:eastAsia="en-GB"/>
        </w:rPr>
      </w:pPr>
      <w:r w:rsidRPr="00621C3C">
        <w:rPr>
          <w:rFonts w:cs="Times New Roman"/>
          <w:b w:val="0"/>
          <w:bCs w:val="0"/>
          <w:kern w:val="0"/>
          <w:sz w:val="24"/>
          <w:lang w:eastAsia="en-GB"/>
        </w:rPr>
        <w:t xml:space="preserve">The </w:t>
      </w:r>
      <w:r w:rsidR="008C4905" w:rsidRPr="00621C3C">
        <w:rPr>
          <w:rFonts w:cs="Times New Roman"/>
          <w:b w:val="0"/>
          <w:bCs w:val="0"/>
          <w:kern w:val="0"/>
          <w:sz w:val="24"/>
          <w:lang w:eastAsia="en-GB"/>
        </w:rPr>
        <w:t>home worker</w:t>
      </w:r>
      <w:r w:rsidRPr="00621C3C">
        <w:rPr>
          <w:rFonts w:cs="Times New Roman"/>
          <w:b w:val="0"/>
          <w:bCs w:val="0"/>
          <w:kern w:val="0"/>
          <w:sz w:val="24"/>
          <w:lang w:eastAsia="en-GB"/>
        </w:rPr>
        <w:t xml:space="preserve"> is responsible for checking that all home and contents insurance policies provide a</w:t>
      </w:r>
      <w:r w:rsidR="001A788A">
        <w:rPr>
          <w:rFonts w:cs="Times New Roman"/>
          <w:b w:val="0"/>
          <w:bCs w:val="0"/>
          <w:kern w:val="0"/>
          <w:sz w:val="24"/>
          <w:lang w:eastAsia="en-GB"/>
        </w:rPr>
        <w:t xml:space="preserve">dequate cover for </w:t>
      </w:r>
      <w:r w:rsidRPr="00621C3C">
        <w:rPr>
          <w:rFonts w:cs="Times New Roman"/>
          <w:b w:val="0"/>
          <w:bCs w:val="0"/>
          <w:kern w:val="0"/>
          <w:sz w:val="24"/>
          <w:lang w:eastAsia="en-GB"/>
        </w:rPr>
        <w:t>work</w:t>
      </w:r>
      <w:r w:rsidR="001A788A">
        <w:rPr>
          <w:rFonts w:cs="Times New Roman"/>
          <w:b w:val="0"/>
          <w:bCs w:val="0"/>
          <w:kern w:val="0"/>
          <w:sz w:val="24"/>
          <w:lang w:eastAsia="en-GB"/>
        </w:rPr>
        <w:t>ing</w:t>
      </w:r>
      <w:r w:rsidRPr="00621C3C">
        <w:rPr>
          <w:rFonts w:cs="Times New Roman"/>
          <w:b w:val="0"/>
          <w:bCs w:val="0"/>
          <w:kern w:val="0"/>
          <w:sz w:val="24"/>
          <w:lang w:eastAsia="en-GB"/>
        </w:rPr>
        <w:t xml:space="preserve"> from home.</w:t>
      </w:r>
    </w:p>
    <w:p w14:paraId="1CE528DB" w14:textId="62EA1025" w:rsidR="00C64A33" w:rsidRPr="00733C7F" w:rsidRDefault="004E67CD" w:rsidP="00733C7F">
      <w:pPr>
        <w:pStyle w:val="Heading1"/>
        <w:rPr>
          <w:rFonts w:cs="Times New Roman"/>
          <w:b w:val="0"/>
          <w:bCs w:val="0"/>
          <w:kern w:val="0"/>
          <w:sz w:val="24"/>
          <w:lang w:eastAsia="en-GB"/>
        </w:rPr>
      </w:pPr>
      <w:r w:rsidRPr="00621C3C">
        <w:rPr>
          <w:rFonts w:cs="Times New Roman"/>
          <w:b w:val="0"/>
          <w:bCs w:val="0"/>
          <w:kern w:val="0"/>
          <w:sz w:val="24"/>
          <w:lang w:eastAsia="en-GB"/>
        </w:rPr>
        <w:t xml:space="preserve">The Council will not meet any additional </w:t>
      </w:r>
      <w:r w:rsidR="00332A80">
        <w:rPr>
          <w:rFonts w:cs="Times New Roman"/>
          <w:b w:val="0"/>
          <w:bCs w:val="0"/>
          <w:kern w:val="0"/>
          <w:sz w:val="24"/>
          <w:lang w:eastAsia="en-GB"/>
        </w:rPr>
        <w:t>insurance costs</w:t>
      </w:r>
      <w:r w:rsidR="001A788A">
        <w:rPr>
          <w:rFonts w:cs="Times New Roman"/>
          <w:b w:val="0"/>
          <w:bCs w:val="0"/>
          <w:kern w:val="0"/>
          <w:sz w:val="24"/>
          <w:lang w:eastAsia="en-GB"/>
        </w:rPr>
        <w:t>.</w:t>
      </w:r>
    </w:p>
    <w:p w14:paraId="1E5D27B6" w14:textId="52466204" w:rsidR="00C64A33" w:rsidRDefault="00C64A33" w:rsidP="00C64A33">
      <w:pPr>
        <w:pStyle w:val="Heading1"/>
      </w:pPr>
      <w:r>
        <w:t>10. Contract</w:t>
      </w:r>
    </w:p>
    <w:p w14:paraId="2E73F727" w14:textId="1706D28B" w:rsidR="00463755" w:rsidRPr="00733C7F" w:rsidRDefault="00C64A33" w:rsidP="00733C7F">
      <w:pPr>
        <w:pStyle w:val="Heading1"/>
        <w:rPr>
          <w:rFonts w:cs="Times New Roman"/>
          <w:b w:val="0"/>
          <w:bCs w:val="0"/>
          <w:kern w:val="0"/>
          <w:sz w:val="24"/>
          <w:lang w:eastAsia="en-GB"/>
        </w:rPr>
      </w:pPr>
      <w:r w:rsidRPr="00C64A33">
        <w:rPr>
          <w:rFonts w:cs="Times New Roman"/>
          <w:b w:val="0"/>
          <w:bCs w:val="0"/>
          <w:kern w:val="0"/>
          <w:sz w:val="24"/>
          <w:lang w:eastAsia="en-GB"/>
        </w:rPr>
        <w:t xml:space="preserve">Where hybrid working is offered </w:t>
      </w:r>
      <w:r w:rsidR="00684728">
        <w:rPr>
          <w:rFonts w:cs="Times New Roman"/>
          <w:b w:val="0"/>
          <w:bCs w:val="0"/>
          <w:kern w:val="0"/>
          <w:sz w:val="24"/>
          <w:lang w:eastAsia="en-GB"/>
        </w:rPr>
        <w:t xml:space="preserve">and accepted, </w:t>
      </w:r>
      <w:r w:rsidRPr="00C64A33">
        <w:rPr>
          <w:rFonts w:cs="Times New Roman"/>
          <w:b w:val="0"/>
          <w:bCs w:val="0"/>
          <w:kern w:val="0"/>
          <w:sz w:val="24"/>
          <w:lang w:eastAsia="en-GB"/>
        </w:rPr>
        <w:t xml:space="preserve">this </w:t>
      </w:r>
      <w:r w:rsidR="00684728">
        <w:rPr>
          <w:rFonts w:cs="Times New Roman"/>
          <w:b w:val="0"/>
          <w:bCs w:val="0"/>
          <w:kern w:val="0"/>
          <w:sz w:val="24"/>
          <w:lang w:eastAsia="en-GB"/>
        </w:rPr>
        <w:t xml:space="preserve">policy </w:t>
      </w:r>
      <w:r w:rsidRPr="00C64A33">
        <w:rPr>
          <w:rFonts w:cs="Times New Roman"/>
          <w:b w:val="0"/>
          <w:bCs w:val="0"/>
          <w:kern w:val="0"/>
          <w:sz w:val="24"/>
          <w:lang w:eastAsia="en-GB"/>
        </w:rPr>
        <w:t>forms part of the contract of employment.</w:t>
      </w:r>
    </w:p>
    <w:p w14:paraId="1A740F08" w14:textId="10AD16EC" w:rsidR="004E67CD" w:rsidRPr="00EB0E9C" w:rsidRDefault="00621C3C" w:rsidP="00604493">
      <w:pPr>
        <w:pStyle w:val="Heading1"/>
        <w:rPr>
          <w:iCs/>
        </w:rPr>
      </w:pPr>
      <w:bookmarkStart w:id="19" w:name="_Toc255211891"/>
      <w:bookmarkStart w:id="20" w:name="_Toc255211958"/>
      <w:bookmarkStart w:id="21" w:name="_Toc255479117"/>
      <w:bookmarkStart w:id="22" w:name="_Toc482178646"/>
      <w:bookmarkStart w:id="23" w:name="_Toc115284341"/>
      <w:r>
        <w:t>1</w:t>
      </w:r>
      <w:r w:rsidR="00C64A33">
        <w:t>1</w:t>
      </w:r>
      <w:r>
        <w:t xml:space="preserve">. </w:t>
      </w:r>
      <w:r w:rsidR="004E67CD" w:rsidRPr="00EB0E9C">
        <w:t>Monitoring and Review</w:t>
      </w:r>
      <w:bookmarkEnd w:id="19"/>
      <w:bookmarkEnd w:id="20"/>
      <w:bookmarkEnd w:id="21"/>
      <w:bookmarkEnd w:id="22"/>
      <w:bookmarkEnd w:id="23"/>
    </w:p>
    <w:p w14:paraId="71715376" w14:textId="1C8FB97A" w:rsidR="004E67CD" w:rsidRPr="00621C3C" w:rsidRDefault="004E67CD" w:rsidP="00621C3C">
      <w:pPr>
        <w:pStyle w:val="Heading1"/>
        <w:rPr>
          <w:rFonts w:cs="Times New Roman"/>
          <w:b w:val="0"/>
          <w:bCs w:val="0"/>
          <w:kern w:val="0"/>
          <w:sz w:val="24"/>
          <w:lang w:eastAsia="en-GB"/>
        </w:rPr>
      </w:pPr>
      <w:r w:rsidRPr="00621C3C">
        <w:rPr>
          <w:rFonts w:cs="Times New Roman"/>
          <w:b w:val="0"/>
          <w:bCs w:val="0"/>
          <w:kern w:val="0"/>
          <w:sz w:val="24"/>
          <w:lang w:eastAsia="en-GB"/>
        </w:rPr>
        <w:t>This policy will be kept under regular review to ensure it continues to be effective and up to date.</w:t>
      </w:r>
    </w:p>
    <w:sectPr w:rsidR="004E67CD" w:rsidRPr="00621C3C" w:rsidSect="00237ED0">
      <w:headerReference w:type="even" r:id="rId12"/>
      <w:footerReference w:type="even" r:id="rId13"/>
      <w:footerReference w:type="default" r:id="rId14"/>
      <w:headerReference w:type="first" r:id="rId15"/>
      <w:pgSz w:w="11906" w:h="16838" w:code="9"/>
      <w:pgMar w:top="1440" w:right="1080" w:bottom="1440" w:left="1080" w:header="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9D52" w14:textId="77777777" w:rsidR="00B40CCE" w:rsidRDefault="00B40CCE">
      <w:r>
        <w:separator/>
      </w:r>
    </w:p>
  </w:endnote>
  <w:endnote w:type="continuationSeparator" w:id="0">
    <w:p w14:paraId="4CA60C38" w14:textId="77777777" w:rsidR="00B40CCE" w:rsidRDefault="00B4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1CED" w14:textId="77777777" w:rsidR="006337B3" w:rsidRDefault="00633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7AA3B" w14:textId="77777777" w:rsidR="006337B3" w:rsidRDefault="00633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5130" w14:textId="77777777" w:rsidR="006337B3" w:rsidRDefault="006337B3">
    <w:pPr>
      <w:pStyle w:val="Footer"/>
      <w:framePr w:wrap="around" w:vAnchor="text" w:hAnchor="margin" w:xAlign="right" w:y="1"/>
      <w:rPr>
        <w:rStyle w:val="PageNumber"/>
      </w:rPr>
    </w:pPr>
  </w:p>
  <w:p w14:paraId="385174AE" w14:textId="1786224E" w:rsidR="006337B3" w:rsidRPr="00B551B4" w:rsidRDefault="00B551B4" w:rsidP="007C0A90">
    <w:pPr>
      <w:pStyle w:val="Footer"/>
      <w:tabs>
        <w:tab w:val="clear" w:pos="4153"/>
        <w:tab w:val="clear" w:pos="8306"/>
        <w:tab w:val="left" w:pos="0"/>
        <w:tab w:val="left" w:pos="2268"/>
        <w:tab w:val="left" w:pos="4536"/>
        <w:tab w:val="left" w:pos="6804"/>
        <w:tab w:val="right" w:pos="9639"/>
      </w:tabs>
      <w:spacing w:after="120"/>
      <w:ind w:left="0" w:firstLine="0"/>
      <w:jc w:val="center"/>
    </w:pPr>
    <w:r>
      <w:rPr>
        <w:rFonts w:cs="Arial"/>
        <w:sz w:val="20"/>
      </w:rPr>
      <w:tab/>
    </w:r>
    <w:r w:rsidRPr="000B0D2A">
      <w:rPr>
        <w:rFonts w:cs="Arial"/>
        <w:sz w:val="20"/>
      </w:rPr>
      <w:t xml:space="preserve">Version: </w:t>
    </w:r>
    <w:r w:rsidR="00D71B26">
      <w:rPr>
        <w:rFonts w:cs="Arial"/>
        <w:sz w:val="20"/>
      </w:rPr>
      <w:t>Final</w:t>
    </w:r>
    <w:r w:rsidR="00CC22C9">
      <w:rPr>
        <w:rFonts w:cs="Arial"/>
        <w:sz w:val="20"/>
      </w:rPr>
      <w:tab/>
    </w:r>
    <w:r w:rsidRPr="000B0D2A">
      <w:rPr>
        <w:rFonts w:cs="Arial"/>
        <w:sz w:val="20"/>
      </w:rPr>
      <w:t xml:space="preserve">Date: </w:t>
    </w:r>
    <w:r w:rsidR="00D71B26">
      <w:rPr>
        <w:rFonts w:cs="Arial"/>
        <w:sz w:val="20"/>
      </w:rPr>
      <w:t>14/12</w:t>
    </w:r>
    <w:r w:rsidR="005636D2">
      <w:rPr>
        <w:rFonts w:cs="Arial"/>
        <w:sz w:val="20"/>
      </w:rPr>
      <w:t>/2022</w:t>
    </w:r>
    <w:r w:rsidRPr="000B0D2A">
      <w:rPr>
        <w:rFonts w:cs="Arial"/>
        <w:sz w:val="20"/>
      </w:rPr>
      <w:tab/>
      <w:t xml:space="preserve">Page </w:t>
    </w:r>
    <w:r w:rsidRPr="000B0D2A">
      <w:rPr>
        <w:rFonts w:cs="Arial"/>
        <w:b/>
        <w:bCs/>
        <w:sz w:val="20"/>
      </w:rPr>
      <w:fldChar w:fldCharType="begin"/>
    </w:r>
    <w:r w:rsidRPr="000B0D2A">
      <w:rPr>
        <w:rFonts w:cs="Arial"/>
        <w:b/>
        <w:bCs/>
        <w:sz w:val="20"/>
      </w:rPr>
      <w:instrText xml:space="preserve"> PAGE </w:instrText>
    </w:r>
    <w:r w:rsidRPr="000B0D2A">
      <w:rPr>
        <w:rFonts w:cs="Arial"/>
        <w:b/>
        <w:bCs/>
        <w:sz w:val="20"/>
      </w:rPr>
      <w:fldChar w:fldCharType="separate"/>
    </w:r>
    <w:r w:rsidR="003D4C33">
      <w:rPr>
        <w:rFonts w:cs="Arial"/>
        <w:b/>
        <w:bCs/>
        <w:noProof/>
        <w:sz w:val="20"/>
      </w:rPr>
      <w:t>5</w:t>
    </w:r>
    <w:r w:rsidRPr="000B0D2A">
      <w:rPr>
        <w:rFonts w:cs="Arial"/>
        <w:b/>
        <w:bCs/>
        <w:sz w:val="20"/>
      </w:rPr>
      <w:fldChar w:fldCharType="end"/>
    </w:r>
    <w:r w:rsidRPr="000B0D2A">
      <w:rPr>
        <w:rFonts w:cs="Arial"/>
        <w:sz w:val="20"/>
      </w:rPr>
      <w:t xml:space="preserve"> of </w:t>
    </w:r>
    <w:r w:rsidRPr="000B0D2A">
      <w:rPr>
        <w:rFonts w:cs="Arial"/>
        <w:b/>
        <w:bCs/>
        <w:sz w:val="20"/>
      </w:rPr>
      <w:fldChar w:fldCharType="begin"/>
    </w:r>
    <w:r w:rsidRPr="000B0D2A">
      <w:rPr>
        <w:rFonts w:cs="Arial"/>
        <w:b/>
        <w:bCs/>
        <w:sz w:val="20"/>
      </w:rPr>
      <w:instrText xml:space="preserve"> NUMPAGES  </w:instrText>
    </w:r>
    <w:r w:rsidRPr="000B0D2A">
      <w:rPr>
        <w:rFonts w:cs="Arial"/>
        <w:b/>
        <w:bCs/>
        <w:sz w:val="20"/>
      </w:rPr>
      <w:fldChar w:fldCharType="separate"/>
    </w:r>
    <w:r w:rsidR="003D4C33">
      <w:rPr>
        <w:rFonts w:cs="Arial"/>
        <w:b/>
        <w:bCs/>
        <w:noProof/>
        <w:sz w:val="20"/>
      </w:rPr>
      <w:t>5</w:t>
    </w:r>
    <w:r w:rsidRPr="000B0D2A">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1B636" w14:textId="77777777" w:rsidR="00B40CCE" w:rsidRDefault="00B40CCE">
      <w:r>
        <w:separator/>
      </w:r>
    </w:p>
  </w:footnote>
  <w:footnote w:type="continuationSeparator" w:id="0">
    <w:p w14:paraId="4BEACE66" w14:textId="77777777" w:rsidR="00B40CCE" w:rsidRDefault="00B4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DF1DB" w14:textId="77777777" w:rsidR="006337B3" w:rsidRDefault="003D4C33">
    <w:pPr>
      <w:pStyle w:val="Header"/>
    </w:pPr>
    <w:r>
      <w:rPr>
        <w:noProof/>
      </w:rPr>
      <w:pict w14:anchorId="0931E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9.55pt;height:19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8CDF" w14:textId="77777777" w:rsidR="006337B3" w:rsidRDefault="003D4C33">
    <w:pPr>
      <w:pStyle w:val="Header"/>
      <w:jc w:val="right"/>
      <w:rPr>
        <w:b/>
        <w:sz w:val="28"/>
      </w:rPr>
    </w:pPr>
    <w:r>
      <w:rPr>
        <w:noProof/>
      </w:rPr>
      <w:pict w14:anchorId="5A834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9.55pt;height:191.8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337B3">
      <w:rPr>
        <w:b/>
        <w:sz w:val="28"/>
      </w:rPr>
      <w:t xml:space="preserve">SECTION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7048F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0686F"/>
    <w:multiLevelType w:val="hybridMultilevel"/>
    <w:tmpl w:val="56CAD504"/>
    <w:lvl w:ilvl="0" w:tplc="398E43F8">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38BC"/>
    <w:multiLevelType w:val="hybridMultilevel"/>
    <w:tmpl w:val="7B747C90"/>
    <w:lvl w:ilvl="0" w:tplc="D49280EA">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70D15"/>
    <w:multiLevelType w:val="hybridMultilevel"/>
    <w:tmpl w:val="02FCEB20"/>
    <w:lvl w:ilvl="0" w:tplc="9ED86CE4">
      <w:start w:val="1"/>
      <w:numFmt w:val="bullet"/>
      <w:lvlText w:val="o"/>
      <w:lvlJc w:val="left"/>
      <w:pPr>
        <w:tabs>
          <w:tab w:val="num" w:pos="1247"/>
        </w:tabs>
        <w:ind w:left="1247" w:hanging="39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D5C80"/>
    <w:multiLevelType w:val="hybridMultilevel"/>
    <w:tmpl w:val="EC7A824C"/>
    <w:lvl w:ilvl="0" w:tplc="9C96AEA2">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50EAB"/>
    <w:multiLevelType w:val="hybridMultilevel"/>
    <w:tmpl w:val="5E928776"/>
    <w:lvl w:ilvl="0" w:tplc="86DC22E6">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74447"/>
    <w:multiLevelType w:val="hybridMultilevel"/>
    <w:tmpl w:val="19D4368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3DBC0785"/>
    <w:multiLevelType w:val="hybridMultilevel"/>
    <w:tmpl w:val="C23E3C2C"/>
    <w:lvl w:ilvl="0" w:tplc="248EDE16">
      <w:start w:val="1"/>
      <w:numFmt w:val="bullet"/>
      <w:lvlText w:val="o"/>
      <w:lvlJc w:val="left"/>
      <w:pPr>
        <w:tabs>
          <w:tab w:val="num" w:pos="1701"/>
        </w:tabs>
        <w:ind w:left="1701"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5283"/>
    <w:multiLevelType w:val="hybridMultilevel"/>
    <w:tmpl w:val="604A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D321D"/>
    <w:multiLevelType w:val="hybridMultilevel"/>
    <w:tmpl w:val="B0507C76"/>
    <w:lvl w:ilvl="0" w:tplc="4878A7CA">
      <w:start w:val="1"/>
      <w:numFmt w:val="decimal"/>
      <w:lvlText w:val="%1"/>
      <w:lvlJc w:val="left"/>
      <w:pPr>
        <w:ind w:left="1440" w:hanging="360"/>
      </w:pPr>
      <w:rPr>
        <w:rFonts w:hint="default"/>
      </w:rPr>
    </w:lvl>
    <w:lvl w:ilvl="1" w:tplc="F57072F4">
      <w:start w:val="1"/>
      <w:numFmt w:val="decimal"/>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F966B8"/>
    <w:multiLevelType w:val="hybridMultilevel"/>
    <w:tmpl w:val="F1ACD956"/>
    <w:lvl w:ilvl="0" w:tplc="08090011">
      <w:start w:val="1"/>
      <w:numFmt w:val="decimal"/>
      <w:lvlText w:val="%1)"/>
      <w:lvlJc w:val="left"/>
      <w:pPr>
        <w:ind w:left="720" w:hanging="360"/>
      </w:pPr>
    </w:lvl>
    <w:lvl w:ilvl="1" w:tplc="86DC22E6">
      <w:start w:val="1"/>
      <w:numFmt w:val="bullet"/>
      <w:lvlText w:val=""/>
      <w:lvlJc w:val="left"/>
      <w:pPr>
        <w:tabs>
          <w:tab w:val="num" w:pos="1247"/>
        </w:tabs>
        <w:ind w:left="1247" w:hanging="396"/>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F4AC1"/>
    <w:multiLevelType w:val="hybridMultilevel"/>
    <w:tmpl w:val="27EE1D1C"/>
    <w:lvl w:ilvl="0" w:tplc="296C8602">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B54C83"/>
    <w:multiLevelType w:val="hybridMultilevel"/>
    <w:tmpl w:val="C726888C"/>
    <w:lvl w:ilvl="0" w:tplc="815C3AB0">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3" w15:restartNumberingAfterBreak="0">
    <w:nsid w:val="58226A88"/>
    <w:multiLevelType w:val="multilevel"/>
    <w:tmpl w:val="10D2B1C4"/>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59310797"/>
    <w:multiLevelType w:val="hybridMultilevel"/>
    <w:tmpl w:val="C36206E6"/>
    <w:lvl w:ilvl="0" w:tplc="7C0EA39A">
      <w:start w:val="1"/>
      <w:numFmt w:val="bullet"/>
      <w:lvlText w:val=""/>
      <w:lvlJc w:val="left"/>
      <w:pPr>
        <w:tabs>
          <w:tab w:val="num" w:pos="851"/>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C26C9"/>
    <w:multiLevelType w:val="hybridMultilevel"/>
    <w:tmpl w:val="329AC0C4"/>
    <w:lvl w:ilvl="0" w:tplc="E6E81298">
      <w:start w:val="1"/>
      <w:numFmt w:val="bullet"/>
      <w:lvlText w:val="o"/>
      <w:lvlJc w:val="left"/>
      <w:pPr>
        <w:tabs>
          <w:tab w:val="num" w:pos="1418"/>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F19E5"/>
    <w:multiLevelType w:val="hybridMultilevel"/>
    <w:tmpl w:val="5D0AD050"/>
    <w:lvl w:ilvl="0" w:tplc="D580490C">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11869"/>
    <w:multiLevelType w:val="hybridMultilevel"/>
    <w:tmpl w:val="33A21374"/>
    <w:lvl w:ilvl="0" w:tplc="7C0EA39A">
      <w:start w:val="1"/>
      <w:numFmt w:val="bullet"/>
      <w:lvlText w:val=""/>
      <w:lvlJc w:val="left"/>
      <w:pPr>
        <w:tabs>
          <w:tab w:val="num" w:pos="851"/>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AA27A3"/>
    <w:multiLevelType w:val="hybridMultilevel"/>
    <w:tmpl w:val="B8B22E86"/>
    <w:lvl w:ilvl="0" w:tplc="4E6E5A70">
      <w:start w:val="1"/>
      <w:numFmt w:val="bullet"/>
      <w:lvlText w:val=""/>
      <w:lvlJc w:val="left"/>
      <w:pPr>
        <w:tabs>
          <w:tab w:val="num" w:pos="843"/>
        </w:tabs>
        <w:ind w:left="843" w:hanging="283"/>
      </w:pPr>
      <w:rPr>
        <w:rFonts w:ascii="Symbol" w:hAnsi="Symbol" w:hint="default"/>
      </w:rPr>
    </w:lvl>
    <w:lvl w:ilvl="1" w:tplc="08090003" w:tentative="1">
      <w:start w:val="1"/>
      <w:numFmt w:val="bullet"/>
      <w:lvlText w:val="o"/>
      <w:lvlJc w:val="left"/>
      <w:pPr>
        <w:ind w:left="2036" w:hanging="360"/>
      </w:pPr>
      <w:rPr>
        <w:rFonts w:ascii="Courier New" w:hAnsi="Courier New" w:cs="Courier New" w:hint="default"/>
      </w:rPr>
    </w:lvl>
    <w:lvl w:ilvl="2" w:tplc="08090005" w:tentative="1">
      <w:start w:val="1"/>
      <w:numFmt w:val="bullet"/>
      <w:lvlText w:val=""/>
      <w:lvlJc w:val="left"/>
      <w:pPr>
        <w:ind w:left="2756" w:hanging="360"/>
      </w:pPr>
      <w:rPr>
        <w:rFonts w:ascii="Wingdings" w:hAnsi="Wingdings" w:hint="default"/>
      </w:rPr>
    </w:lvl>
    <w:lvl w:ilvl="3" w:tplc="08090001" w:tentative="1">
      <w:start w:val="1"/>
      <w:numFmt w:val="bullet"/>
      <w:lvlText w:val=""/>
      <w:lvlJc w:val="left"/>
      <w:pPr>
        <w:ind w:left="3476" w:hanging="360"/>
      </w:pPr>
      <w:rPr>
        <w:rFonts w:ascii="Symbol" w:hAnsi="Symbol" w:hint="default"/>
      </w:rPr>
    </w:lvl>
    <w:lvl w:ilvl="4" w:tplc="08090003" w:tentative="1">
      <w:start w:val="1"/>
      <w:numFmt w:val="bullet"/>
      <w:lvlText w:val="o"/>
      <w:lvlJc w:val="left"/>
      <w:pPr>
        <w:ind w:left="4196" w:hanging="360"/>
      </w:pPr>
      <w:rPr>
        <w:rFonts w:ascii="Courier New" w:hAnsi="Courier New" w:cs="Courier New" w:hint="default"/>
      </w:rPr>
    </w:lvl>
    <w:lvl w:ilvl="5" w:tplc="08090005" w:tentative="1">
      <w:start w:val="1"/>
      <w:numFmt w:val="bullet"/>
      <w:lvlText w:val=""/>
      <w:lvlJc w:val="left"/>
      <w:pPr>
        <w:ind w:left="4916" w:hanging="360"/>
      </w:pPr>
      <w:rPr>
        <w:rFonts w:ascii="Wingdings" w:hAnsi="Wingdings" w:hint="default"/>
      </w:rPr>
    </w:lvl>
    <w:lvl w:ilvl="6" w:tplc="08090001" w:tentative="1">
      <w:start w:val="1"/>
      <w:numFmt w:val="bullet"/>
      <w:lvlText w:val=""/>
      <w:lvlJc w:val="left"/>
      <w:pPr>
        <w:ind w:left="5636" w:hanging="360"/>
      </w:pPr>
      <w:rPr>
        <w:rFonts w:ascii="Symbol" w:hAnsi="Symbol" w:hint="default"/>
      </w:rPr>
    </w:lvl>
    <w:lvl w:ilvl="7" w:tplc="08090003" w:tentative="1">
      <w:start w:val="1"/>
      <w:numFmt w:val="bullet"/>
      <w:lvlText w:val="o"/>
      <w:lvlJc w:val="left"/>
      <w:pPr>
        <w:ind w:left="6356" w:hanging="360"/>
      </w:pPr>
      <w:rPr>
        <w:rFonts w:ascii="Courier New" w:hAnsi="Courier New" w:cs="Courier New" w:hint="default"/>
      </w:rPr>
    </w:lvl>
    <w:lvl w:ilvl="8" w:tplc="08090005" w:tentative="1">
      <w:start w:val="1"/>
      <w:numFmt w:val="bullet"/>
      <w:lvlText w:val=""/>
      <w:lvlJc w:val="left"/>
      <w:pPr>
        <w:ind w:left="7076" w:hanging="360"/>
      </w:pPr>
      <w:rPr>
        <w:rFonts w:ascii="Wingdings" w:hAnsi="Wingdings" w:hint="default"/>
      </w:rPr>
    </w:lvl>
  </w:abstractNum>
  <w:abstractNum w:abstractNumId="19" w15:restartNumberingAfterBreak="0">
    <w:nsid w:val="6EEE7C46"/>
    <w:multiLevelType w:val="hybridMultilevel"/>
    <w:tmpl w:val="C3C27B9C"/>
    <w:lvl w:ilvl="0" w:tplc="D680AD6E">
      <w:start w:val="1"/>
      <w:numFmt w:val="bullet"/>
      <w:lvlText w:val=""/>
      <w:lvlJc w:val="left"/>
      <w:pPr>
        <w:tabs>
          <w:tab w:val="num" w:pos="1247"/>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8A1B33"/>
    <w:multiLevelType w:val="hybridMultilevel"/>
    <w:tmpl w:val="51D24180"/>
    <w:lvl w:ilvl="0" w:tplc="EE4439CE">
      <w:start w:val="1"/>
      <w:numFmt w:val="bullet"/>
      <w:lvlText w:val="o"/>
      <w:lvlJc w:val="left"/>
      <w:pPr>
        <w:tabs>
          <w:tab w:val="num" w:pos="1701"/>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10D4D"/>
    <w:multiLevelType w:val="hybridMultilevel"/>
    <w:tmpl w:val="072C9838"/>
    <w:lvl w:ilvl="0" w:tplc="0DDC01A2">
      <w:start w:val="1"/>
      <w:numFmt w:val="bullet"/>
      <w:lvlText w:val=""/>
      <w:lvlJc w:val="left"/>
      <w:pPr>
        <w:tabs>
          <w:tab w:val="num" w:pos="1134"/>
        </w:tabs>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D3B8D"/>
    <w:multiLevelType w:val="hybridMultilevel"/>
    <w:tmpl w:val="AD8C829E"/>
    <w:lvl w:ilvl="0" w:tplc="9ED86CE4">
      <w:start w:val="1"/>
      <w:numFmt w:val="bullet"/>
      <w:lvlText w:val="o"/>
      <w:lvlJc w:val="left"/>
      <w:pPr>
        <w:tabs>
          <w:tab w:val="num" w:pos="1701"/>
        </w:tabs>
        <w:ind w:left="1701" w:hanging="28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05E6B"/>
    <w:multiLevelType w:val="hybridMultilevel"/>
    <w:tmpl w:val="9C5861EA"/>
    <w:lvl w:ilvl="0" w:tplc="08090011">
      <w:start w:val="1"/>
      <w:numFmt w:val="decimal"/>
      <w:lvlText w:val="%1)"/>
      <w:lvlJc w:val="left"/>
      <w:pPr>
        <w:ind w:left="720" w:hanging="360"/>
      </w:pPr>
    </w:lvl>
    <w:lvl w:ilvl="1" w:tplc="2334F5BA">
      <w:start w:val="1"/>
      <w:numFmt w:val="decimal"/>
      <w:lvlText w:val="%2)"/>
      <w:lvlJc w:val="left"/>
      <w:pPr>
        <w:tabs>
          <w:tab w:val="num" w:pos="1247"/>
        </w:tabs>
        <w:ind w:left="1247" w:hanging="396"/>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1"/>
  </w:num>
  <w:num w:numId="4">
    <w:abstractNumId w:val="22"/>
  </w:num>
  <w:num w:numId="5">
    <w:abstractNumId w:val="23"/>
  </w:num>
  <w:num w:numId="6">
    <w:abstractNumId w:val="16"/>
  </w:num>
  <w:num w:numId="7">
    <w:abstractNumId w:val="20"/>
  </w:num>
  <w:num w:numId="8">
    <w:abstractNumId w:val="4"/>
  </w:num>
  <w:num w:numId="9">
    <w:abstractNumId w:val="7"/>
  </w:num>
  <w:num w:numId="10">
    <w:abstractNumId w:val="18"/>
  </w:num>
  <w:num w:numId="11">
    <w:abstractNumId w:val="2"/>
  </w:num>
  <w:num w:numId="12">
    <w:abstractNumId w:val="1"/>
  </w:num>
  <w:num w:numId="13">
    <w:abstractNumId w:val="17"/>
  </w:num>
  <w:num w:numId="14">
    <w:abstractNumId w:val="14"/>
  </w:num>
  <w:num w:numId="15">
    <w:abstractNumId w:val="11"/>
  </w:num>
  <w:num w:numId="16">
    <w:abstractNumId w:val="19"/>
  </w:num>
  <w:num w:numId="17">
    <w:abstractNumId w:val="5"/>
  </w:num>
  <w:num w:numId="18">
    <w:abstractNumId w:val="10"/>
  </w:num>
  <w:num w:numId="19">
    <w:abstractNumId w:val="13"/>
  </w:num>
  <w:num w:numId="20">
    <w:abstractNumId w:val="3"/>
  </w:num>
  <w:num w:numId="21">
    <w:abstractNumId w:val="15"/>
  </w:num>
  <w:num w:numId="22">
    <w:abstractNumId w:val="8"/>
  </w:num>
  <w:num w:numId="23">
    <w:abstractNumId w:val="6"/>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96"/>
    <w:rsid w:val="00006642"/>
    <w:rsid w:val="000070F3"/>
    <w:rsid w:val="000102EC"/>
    <w:rsid w:val="00012125"/>
    <w:rsid w:val="00020B6D"/>
    <w:rsid w:val="0002643C"/>
    <w:rsid w:val="0004131F"/>
    <w:rsid w:val="0004402B"/>
    <w:rsid w:val="000512CB"/>
    <w:rsid w:val="00051E9D"/>
    <w:rsid w:val="00054112"/>
    <w:rsid w:val="00054CBF"/>
    <w:rsid w:val="00057103"/>
    <w:rsid w:val="00060583"/>
    <w:rsid w:val="00061E62"/>
    <w:rsid w:val="00067E85"/>
    <w:rsid w:val="00072849"/>
    <w:rsid w:val="00074C9E"/>
    <w:rsid w:val="0007510E"/>
    <w:rsid w:val="0008274B"/>
    <w:rsid w:val="00085146"/>
    <w:rsid w:val="000854B5"/>
    <w:rsid w:val="000931CF"/>
    <w:rsid w:val="000967CB"/>
    <w:rsid w:val="000A150B"/>
    <w:rsid w:val="000A5217"/>
    <w:rsid w:val="000A6D42"/>
    <w:rsid w:val="000B487B"/>
    <w:rsid w:val="000C2FF2"/>
    <w:rsid w:val="000C4651"/>
    <w:rsid w:val="000C4EAF"/>
    <w:rsid w:val="000C75B6"/>
    <w:rsid w:val="000D4C90"/>
    <w:rsid w:val="000E11CB"/>
    <w:rsid w:val="000E31FB"/>
    <w:rsid w:val="000E6138"/>
    <w:rsid w:val="000E6C56"/>
    <w:rsid w:val="000E7606"/>
    <w:rsid w:val="000E7DB4"/>
    <w:rsid w:val="000F00C8"/>
    <w:rsid w:val="000F0688"/>
    <w:rsid w:val="000F4EEF"/>
    <w:rsid w:val="00107F9B"/>
    <w:rsid w:val="0012282D"/>
    <w:rsid w:val="001236FD"/>
    <w:rsid w:val="00123E38"/>
    <w:rsid w:val="0014014D"/>
    <w:rsid w:val="00144E4E"/>
    <w:rsid w:val="0014708F"/>
    <w:rsid w:val="00151C79"/>
    <w:rsid w:val="00171F2C"/>
    <w:rsid w:val="00180815"/>
    <w:rsid w:val="0018577B"/>
    <w:rsid w:val="00195CAA"/>
    <w:rsid w:val="001A1D3C"/>
    <w:rsid w:val="001A22E4"/>
    <w:rsid w:val="001A46ED"/>
    <w:rsid w:val="001A788A"/>
    <w:rsid w:val="001B636B"/>
    <w:rsid w:val="001C4002"/>
    <w:rsid w:val="001D504D"/>
    <w:rsid w:val="001D63BD"/>
    <w:rsid w:val="001D796E"/>
    <w:rsid w:val="001E0F4E"/>
    <w:rsid w:val="001E1571"/>
    <w:rsid w:val="001F74CE"/>
    <w:rsid w:val="00205F9E"/>
    <w:rsid w:val="0020757C"/>
    <w:rsid w:val="0021002D"/>
    <w:rsid w:val="00210148"/>
    <w:rsid w:val="00214AF4"/>
    <w:rsid w:val="0022365F"/>
    <w:rsid w:val="002246E2"/>
    <w:rsid w:val="00226E88"/>
    <w:rsid w:val="00234B2B"/>
    <w:rsid w:val="00236D43"/>
    <w:rsid w:val="00237ED0"/>
    <w:rsid w:val="00237FC5"/>
    <w:rsid w:val="0024016A"/>
    <w:rsid w:val="002456ED"/>
    <w:rsid w:val="00245A71"/>
    <w:rsid w:val="00246B67"/>
    <w:rsid w:val="00247713"/>
    <w:rsid w:val="00250B45"/>
    <w:rsid w:val="0025231A"/>
    <w:rsid w:val="00255E49"/>
    <w:rsid w:val="00261CD6"/>
    <w:rsid w:val="00265879"/>
    <w:rsid w:val="002675A0"/>
    <w:rsid w:val="00286993"/>
    <w:rsid w:val="002A0E57"/>
    <w:rsid w:val="002A1F07"/>
    <w:rsid w:val="002A4293"/>
    <w:rsid w:val="002A6663"/>
    <w:rsid w:val="002B073A"/>
    <w:rsid w:val="002B0CE4"/>
    <w:rsid w:val="002B1004"/>
    <w:rsid w:val="002B1269"/>
    <w:rsid w:val="002B1943"/>
    <w:rsid w:val="002C062C"/>
    <w:rsid w:val="002C3025"/>
    <w:rsid w:val="002D5716"/>
    <w:rsid w:val="002D6A69"/>
    <w:rsid w:val="002D6CE8"/>
    <w:rsid w:val="002E1196"/>
    <w:rsid w:val="002E1200"/>
    <w:rsid w:val="002E2575"/>
    <w:rsid w:val="002E604B"/>
    <w:rsid w:val="002F068C"/>
    <w:rsid w:val="0030288D"/>
    <w:rsid w:val="003156D8"/>
    <w:rsid w:val="00322417"/>
    <w:rsid w:val="00331256"/>
    <w:rsid w:val="00331817"/>
    <w:rsid w:val="00332A80"/>
    <w:rsid w:val="00335398"/>
    <w:rsid w:val="00345DED"/>
    <w:rsid w:val="00346DE9"/>
    <w:rsid w:val="00346E7D"/>
    <w:rsid w:val="003502ED"/>
    <w:rsid w:val="003562D2"/>
    <w:rsid w:val="003658A3"/>
    <w:rsid w:val="0037053F"/>
    <w:rsid w:val="00372B1F"/>
    <w:rsid w:val="00375608"/>
    <w:rsid w:val="00376414"/>
    <w:rsid w:val="00377D04"/>
    <w:rsid w:val="00385352"/>
    <w:rsid w:val="0039085E"/>
    <w:rsid w:val="00391937"/>
    <w:rsid w:val="00396379"/>
    <w:rsid w:val="003A05AE"/>
    <w:rsid w:val="003A3091"/>
    <w:rsid w:val="003B4683"/>
    <w:rsid w:val="003B689B"/>
    <w:rsid w:val="003C793C"/>
    <w:rsid w:val="003C7A9D"/>
    <w:rsid w:val="003D33A8"/>
    <w:rsid w:val="003D4782"/>
    <w:rsid w:val="003D4C33"/>
    <w:rsid w:val="003E1398"/>
    <w:rsid w:val="003F71AF"/>
    <w:rsid w:val="00401B4C"/>
    <w:rsid w:val="0040291C"/>
    <w:rsid w:val="00402B20"/>
    <w:rsid w:val="00403AED"/>
    <w:rsid w:val="00410921"/>
    <w:rsid w:val="0041673E"/>
    <w:rsid w:val="0041710D"/>
    <w:rsid w:val="00417336"/>
    <w:rsid w:val="00417CD8"/>
    <w:rsid w:val="00422A02"/>
    <w:rsid w:val="00424CE6"/>
    <w:rsid w:val="00431DF3"/>
    <w:rsid w:val="00436439"/>
    <w:rsid w:val="00436FDE"/>
    <w:rsid w:val="00440CFB"/>
    <w:rsid w:val="004426C8"/>
    <w:rsid w:val="00443557"/>
    <w:rsid w:val="004446C4"/>
    <w:rsid w:val="00444E9A"/>
    <w:rsid w:val="00445DC6"/>
    <w:rsid w:val="0045025B"/>
    <w:rsid w:val="0046358B"/>
    <w:rsid w:val="00463755"/>
    <w:rsid w:val="00466D12"/>
    <w:rsid w:val="00470654"/>
    <w:rsid w:val="0047195E"/>
    <w:rsid w:val="00477CC6"/>
    <w:rsid w:val="004851EC"/>
    <w:rsid w:val="0048633E"/>
    <w:rsid w:val="004929F5"/>
    <w:rsid w:val="0049401E"/>
    <w:rsid w:val="00494DC1"/>
    <w:rsid w:val="004A183D"/>
    <w:rsid w:val="004B5C04"/>
    <w:rsid w:val="004B6C90"/>
    <w:rsid w:val="004B6F8A"/>
    <w:rsid w:val="004C3048"/>
    <w:rsid w:val="004E2F49"/>
    <w:rsid w:val="004E67CD"/>
    <w:rsid w:val="004F5631"/>
    <w:rsid w:val="005039B1"/>
    <w:rsid w:val="00504148"/>
    <w:rsid w:val="005071AA"/>
    <w:rsid w:val="0050799E"/>
    <w:rsid w:val="00512E1E"/>
    <w:rsid w:val="00514C01"/>
    <w:rsid w:val="0053211D"/>
    <w:rsid w:val="00536E36"/>
    <w:rsid w:val="00540D1A"/>
    <w:rsid w:val="00541282"/>
    <w:rsid w:val="00543EE2"/>
    <w:rsid w:val="00545E42"/>
    <w:rsid w:val="005520E4"/>
    <w:rsid w:val="00556CAD"/>
    <w:rsid w:val="005636D2"/>
    <w:rsid w:val="00567908"/>
    <w:rsid w:val="00571881"/>
    <w:rsid w:val="00571CD7"/>
    <w:rsid w:val="005722D8"/>
    <w:rsid w:val="005740F4"/>
    <w:rsid w:val="005752F1"/>
    <w:rsid w:val="005764FA"/>
    <w:rsid w:val="0057713F"/>
    <w:rsid w:val="00582336"/>
    <w:rsid w:val="00582A87"/>
    <w:rsid w:val="005959C6"/>
    <w:rsid w:val="005A1068"/>
    <w:rsid w:val="005A63E4"/>
    <w:rsid w:val="005A71AB"/>
    <w:rsid w:val="005B575D"/>
    <w:rsid w:val="005E5701"/>
    <w:rsid w:val="005F1156"/>
    <w:rsid w:val="005F6320"/>
    <w:rsid w:val="006007F9"/>
    <w:rsid w:val="006027C1"/>
    <w:rsid w:val="006028EC"/>
    <w:rsid w:val="006039DC"/>
    <w:rsid w:val="00603E9D"/>
    <w:rsid w:val="00604493"/>
    <w:rsid w:val="006054E9"/>
    <w:rsid w:val="00607094"/>
    <w:rsid w:val="006101E8"/>
    <w:rsid w:val="00610925"/>
    <w:rsid w:val="0061370B"/>
    <w:rsid w:val="00613AF4"/>
    <w:rsid w:val="00621C3C"/>
    <w:rsid w:val="006262C9"/>
    <w:rsid w:val="006337B3"/>
    <w:rsid w:val="00633C3C"/>
    <w:rsid w:val="0064787B"/>
    <w:rsid w:val="00650B0C"/>
    <w:rsid w:val="0065116C"/>
    <w:rsid w:val="0065611E"/>
    <w:rsid w:val="006564B3"/>
    <w:rsid w:val="006621ED"/>
    <w:rsid w:val="006819AE"/>
    <w:rsid w:val="00684728"/>
    <w:rsid w:val="006A1D6D"/>
    <w:rsid w:val="006A57B6"/>
    <w:rsid w:val="006A5D97"/>
    <w:rsid w:val="006A64B3"/>
    <w:rsid w:val="006B11CC"/>
    <w:rsid w:val="006B15AD"/>
    <w:rsid w:val="006B4358"/>
    <w:rsid w:val="006B58F4"/>
    <w:rsid w:val="006B6BF1"/>
    <w:rsid w:val="006C16A7"/>
    <w:rsid w:val="006D4CE8"/>
    <w:rsid w:val="006D6B02"/>
    <w:rsid w:val="006D749C"/>
    <w:rsid w:val="006E5007"/>
    <w:rsid w:val="006E7101"/>
    <w:rsid w:val="00705C97"/>
    <w:rsid w:val="007067F7"/>
    <w:rsid w:val="0071284B"/>
    <w:rsid w:val="007166F3"/>
    <w:rsid w:val="00716B0A"/>
    <w:rsid w:val="00721443"/>
    <w:rsid w:val="007271E9"/>
    <w:rsid w:val="00730B28"/>
    <w:rsid w:val="0073176B"/>
    <w:rsid w:val="00733C7F"/>
    <w:rsid w:val="007507BA"/>
    <w:rsid w:val="00753AAC"/>
    <w:rsid w:val="00773037"/>
    <w:rsid w:val="00775658"/>
    <w:rsid w:val="00797263"/>
    <w:rsid w:val="007A0440"/>
    <w:rsid w:val="007A0BA6"/>
    <w:rsid w:val="007A292E"/>
    <w:rsid w:val="007A3A31"/>
    <w:rsid w:val="007A68C5"/>
    <w:rsid w:val="007B167B"/>
    <w:rsid w:val="007B5FDA"/>
    <w:rsid w:val="007C0A90"/>
    <w:rsid w:val="007C1047"/>
    <w:rsid w:val="007C2392"/>
    <w:rsid w:val="007C4FCD"/>
    <w:rsid w:val="007D0FE1"/>
    <w:rsid w:val="007D18CB"/>
    <w:rsid w:val="007D237E"/>
    <w:rsid w:val="007D5B61"/>
    <w:rsid w:val="007E3FB0"/>
    <w:rsid w:val="007F1D24"/>
    <w:rsid w:val="0080637A"/>
    <w:rsid w:val="00812DE9"/>
    <w:rsid w:val="0082104B"/>
    <w:rsid w:val="00831F74"/>
    <w:rsid w:val="00835DA5"/>
    <w:rsid w:val="00842006"/>
    <w:rsid w:val="0085666A"/>
    <w:rsid w:val="008629E5"/>
    <w:rsid w:val="0086381E"/>
    <w:rsid w:val="008729D0"/>
    <w:rsid w:val="00874DCD"/>
    <w:rsid w:val="00884570"/>
    <w:rsid w:val="008860C5"/>
    <w:rsid w:val="00886652"/>
    <w:rsid w:val="00894A48"/>
    <w:rsid w:val="008A6B4C"/>
    <w:rsid w:val="008B5068"/>
    <w:rsid w:val="008C382F"/>
    <w:rsid w:val="008C4905"/>
    <w:rsid w:val="008C4919"/>
    <w:rsid w:val="008D2377"/>
    <w:rsid w:val="008F005F"/>
    <w:rsid w:val="008F0CEB"/>
    <w:rsid w:val="008F1ABF"/>
    <w:rsid w:val="008F3781"/>
    <w:rsid w:val="008F65B8"/>
    <w:rsid w:val="0091203C"/>
    <w:rsid w:val="00912064"/>
    <w:rsid w:val="00912A34"/>
    <w:rsid w:val="0091320C"/>
    <w:rsid w:val="00913E76"/>
    <w:rsid w:val="009145A8"/>
    <w:rsid w:val="009234D1"/>
    <w:rsid w:val="00924D4B"/>
    <w:rsid w:val="009261EA"/>
    <w:rsid w:val="009277D3"/>
    <w:rsid w:val="00930883"/>
    <w:rsid w:val="0094233C"/>
    <w:rsid w:val="009427A8"/>
    <w:rsid w:val="00944BF5"/>
    <w:rsid w:val="00952FF0"/>
    <w:rsid w:val="00955AFA"/>
    <w:rsid w:val="00962F11"/>
    <w:rsid w:val="0096674C"/>
    <w:rsid w:val="00971392"/>
    <w:rsid w:val="0097576C"/>
    <w:rsid w:val="00976B34"/>
    <w:rsid w:val="00977D97"/>
    <w:rsid w:val="00987C1B"/>
    <w:rsid w:val="009941F1"/>
    <w:rsid w:val="009A4387"/>
    <w:rsid w:val="009A550C"/>
    <w:rsid w:val="009A71D1"/>
    <w:rsid w:val="009B6C9B"/>
    <w:rsid w:val="009C0E7F"/>
    <w:rsid w:val="009E532C"/>
    <w:rsid w:val="00A00BB8"/>
    <w:rsid w:val="00A019DD"/>
    <w:rsid w:val="00A02C78"/>
    <w:rsid w:val="00A03E00"/>
    <w:rsid w:val="00A03FF1"/>
    <w:rsid w:val="00A202F4"/>
    <w:rsid w:val="00A2081E"/>
    <w:rsid w:val="00A24ACF"/>
    <w:rsid w:val="00A251C2"/>
    <w:rsid w:val="00A3099F"/>
    <w:rsid w:val="00A31D2C"/>
    <w:rsid w:val="00A32E25"/>
    <w:rsid w:val="00A33816"/>
    <w:rsid w:val="00A422D1"/>
    <w:rsid w:val="00A437D8"/>
    <w:rsid w:val="00A47F3E"/>
    <w:rsid w:val="00A51EF9"/>
    <w:rsid w:val="00A521BD"/>
    <w:rsid w:val="00A56BB7"/>
    <w:rsid w:val="00A65B48"/>
    <w:rsid w:val="00A6774F"/>
    <w:rsid w:val="00A807C4"/>
    <w:rsid w:val="00A80C0B"/>
    <w:rsid w:val="00A8284B"/>
    <w:rsid w:val="00A83698"/>
    <w:rsid w:val="00A845AD"/>
    <w:rsid w:val="00A8643C"/>
    <w:rsid w:val="00A87729"/>
    <w:rsid w:val="00A87D7D"/>
    <w:rsid w:val="00A97296"/>
    <w:rsid w:val="00A97508"/>
    <w:rsid w:val="00AA0066"/>
    <w:rsid w:val="00AA749C"/>
    <w:rsid w:val="00AC3872"/>
    <w:rsid w:val="00AC4182"/>
    <w:rsid w:val="00AD0CAA"/>
    <w:rsid w:val="00AE135B"/>
    <w:rsid w:val="00AE278B"/>
    <w:rsid w:val="00AE323B"/>
    <w:rsid w:val="00AE4943"/>
    <w:rsid w:val="00AF4009"/>
    <w:rsid w:val="00AF5121"/>
    <w:rsid w:val="00AF60E3"/>
    <w:rsid w:val="00B011CB"/>
    <w:rsid w:val="00B01E96"/>
    <w:rsid w:val="00B104CD"/>
    <w:rsid w:val="00B12BFB"/>
    <w:rsid w:val="00B15CF1"/>
    <w:rsid w:val="00B16C5E"/>
    <w:rsid w:val="00B24EE6"/>
    <w:rsid w:val="00B33720"/>
    <w:rsid w:val="00B34F8E"/>
    <w:rsid w:val="00B362C1"/>
    <w:rsid w:val="00B40CCE"/>
    <w:rsid w:val="00B4627D"/>
    <w:rsid w:val="00B505A6"/>
    <w:rsid w:val="00B551B4"/>
    <w:rsid w:val="00B576D2"/>
    <w:rsid w:val="00B64770"/>
    <w:rsid w:val="00B7330E"/>
    <w:rsid w:val="00B739B9"/>
    <w:rsid w:val="00B7615A"/>
    <w:rsid w:val="00B80B3B"/>
    <w:rsid w:val="00B9565B"/>
    <w:rsid w:val="00B95E4E"/>
    <w:rsid w:val="00BA1530"/>
    <w:rsid w:val="00BA42E1"/>
    <w:rsid w:val="00BA738A"/>
    <w:rsid w:val="00BB6FCB"/>
    <w:rsid w:val="00BB7754"/>
    <w:rsid w:val="00BB79B4"/>
    <w:rsid w:val="00BC58E7"/>
    <w:rsid w:val="00BD0A7A"/>
    <w:rsid w:val="00BD7269"/>
    <w:rsid w:val="00BE0F1E"/>
    <w:rsid w:val="00BE4F0B"/>
    <w:rsid w:val="00BF2176"/>
    <w:rsid w:val="00C11909"/>
    <w:rsid w:val="00C122B9"/>
    <w:rsid w:val="00C14D72"/>
    <w:rsid w:val="00C24F2A"/>
    <w:rsid w:val="00C37846"/>
    <w:rsid w:val="00C4531A"/>
    <w:rsid w:val="00C46645"/>
    <w:rsid w:val="00C631BB"/>
    <w:rsid w:val="00C64A33"/>
    <w:rsid w:val="00C65C52"/>
    <w:rsid w:val="00C666D4"/>
    <w:rsid w:val="00C72FDA"/>
    <w:rsid w:val="00C736AB"/>
    <w:rsid w:val="00C7393F"/>
    <w:rsid w:val="00C740E3"/>
    <w:rsid w:val="00C76305"/>
    <w:rsid w:val="00C76703"/>
    <w:rsid w:val="00C81096"/>
    <w:rsid w:val="00C8215A"/>
    <w:rsid w:val="00C82626"/>
    <w:rsid w:val="00C826A0"/>
    <w:rsid w:val="00C90F9C"/>
    <w:rsid w:val="00C91DAA"/>
    <w:rsid w:val="00CA335D"/>
    <w:rsid w:val="00CB0F84"/>
    <w:rsid w:val="00CC22C9"/>
    <w:rsid w:val="00CC3524"/>
    <w:rsid w:val="00CC6760"/>
    <w:rsid w:val="00CC7965"/>
    <w:rsid w:val="00CD7A80"/>
    <w:rsid w:val="00CE5AE8"/>
    <w:rsid w:val="00CF63B6"/>
    <w:rsid w:val="00CF6BDE"/>
    <w:rsid w:val="00D13014"/>
    <w:rsid w:val="00D16AD1"/>
    <w:rsid w:val="00D23F3B"/>
    <w:rsid w:val="00D25113"/>
    <w:rsid w:val="00D255DA"/>
    <w:rsid w:val="00D35008"/>
    <w:rsid w:val="00D3692D"/>
    <w:rsid w:val="00D41A92"/>
    <w:rsid w:val="00D4357B"/>
    <w:rsid w:val="00D457E8"/>
    <w:rsid w:val="00D46B02"/>
    <w:rsid w:val="00D52F1B"/>
    <w:rsid w:val="00D53594"/>
    <w:rsid w:val="00D576F6"/>
    <w:rsid w:val="00D61119"/>
    <w:rsid w:val="00D62B01"/>
    <w:rsid w:val="00D64A42"/>
    <w:rsid w:val="00D70CAC"/>
    <w:rsid w:val="00D71B26"/>
    <w:rsid w:val="00D73AED"/>
    <w:rsid w:val="00D77E36"/>
    <w:rsid w:val="00D84182"/>
    <w:rsid w:val="00D926E4"/>
    <w:rsid w:val="00D927EC"/>
    <w:rsid w:val="00D94DA8"/>
    <w:rsid w:val="00D95329"/>
    <w:rsid w:val="00DA38B5"/>
    <w:rsid w:val="00DA459B"/>
    <w:rsid w:val="00DA7DD7"/>
    <w:rsid w:val="00DB119B"/>
    <w:rsid w:val="00DB13D5"/>
    <w:rsid w:val="00DB16CF"/>
    <w:rsid w:val="00DB2DED"/>
    <w:rsid w:val="00DB3549"/>
    <w:rsid w:val="00DB4AB8"/>
    <w:rsid w:val="00DC225C"/>
    <w:rsid w:val="00DC6B07"/>
    <w:rsid w:val="00DD3E1F"/>
    <w:rsid w:val="00DD4006"/>
    <w:rsid w:val="00DD4EA5"/>
    <w:rsid w:val="00DE1448"/>
    <w:rsid w:val="00DE6462"/>
    <w:rsid w:val="00DE769D"/>
    <w:rsid w:val="00DE7EAD"/>
    <w:rsid w:val="00DF2138"/>
    <w:rsid w:val="00DF37CE"/>
    <w:rsid w:val="00DF6C39"/>
    <w:rsid w:val="00E01B54"/>
    <w:rsid w:val="00E0269C"/>
    <w:rsid w:val="00E10261"/>
    <w:rsid w:val="00E11F58"/>
    <w:rsid w:val="00E136D0"/>
    <w:rsid w:val="00E14F16"/>
    <w:rsid w:val="00E15E76"/>
    <w:rsid w:val="00E16DF5"/>
    <w:rsid w:val="00E17D63"/>
    <w:rsid w:val="00E40BA5"/>
    <w:rsid w:val="00E42F75"/>
    <w:rsid w:val="00E43297"/>
    <w:rsid w:val="00E43D6B"/>
    <w:rsid w:val="00E46CBA"/>
    <w:rsid w:val="00E5173F"/>
    <w:rsid w:val="00E53807"/>
    <w:rsid w:val="00E56354"/>
    <w:rsid w:val="00E608E6"/>
    <w:rsid w:val="00E61145"/>
    <w:rsid w:val="00E61D94"/>
    <w:rsid w:val="00E94C2D"/>
    <w:rsid w:val="00EA30FA"/>
    <w:rsid w:val="00EB0E9C"/>
    <w:rsid w:val="00EB4D4A"/>
    <w:rsid w:val="00EB4E8C"/>
    <w:rsid w:val="00EC331C"/>
    <w:rsid w:val="00EC5251"/>
    <w:rsid w:val="00ED4FAD"/>
    <w:rsid w:val="00ED7BDA"/>
    <w:rsid w:val="00EE1012"/>
    <w:rsid w:val="00EE590D"/>
    <w:rsid w:val="00EE7E12"/>
    <w:rsid w:val="00F001B8"/>
    <w:rsid w:val="00F07295"/>
    <w:rsid w:val="00F111CB"/>
    <w:rsid w:val="00F11542"/>
    <w:rsid w:val="00F12E4E"/>
    <w:rsid w:val="00F201B2"/>
    <w:rsid w:val="00F4317B"/>
    <w:rsid w:val="00F5356C"/>
    <w:rsid w:val="00F56757"/>
    <w:rsid w:val="00F60BAE"/>
    <w:rsid w:val="00F60EC0"/>
    <w:rsid w:val="00F67A05"/>
    <w:rsid w:val="00F72A93"/>
    <w:rsid w:val="00F82596"/>
    <w:rsid w:val="00F83518"/>
    <w:rsid w:val="00F8705D"/>
    <w:rsid w:val="00F949DB"/>
    <w:rsid w:val="00FA3F34"/>
    <w:rsid w:val="00FA7A3F"/>
    <w:rsid w:val="00FB193B"/>
    <w:rsid w:val="00FB2421"/>
    <w:rsid w:val="00FB4008"/>
    <w:rsid w:val="00FB6FA5"/>
    <w:rsid w:val="00FB766D"/>
    <w:rsid w:val="00FC6CFE"/>
    <w:rsid w:val="00FD169C"/>
    <w:rsid w:val="00FD759F"/>
    <w:rsid w:val="00FE2DB2"/>
    <w:rsid w:val="00FF1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99F4DF"/>
  <w15:docId w15:val="{ED6AA6A7-99D2-4A27-9F2B-DD5AE7C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A5"/>
    <w:pPr>
      <w:spacing w:after="240"/>
      <w:ind w:left="851" w:hanging="851"/>
    </w:pPr>
    <w:rPr>
      <w:rFonts w:ascii="Arial" w:hAnsi="Arial"/>
      <w:sz w:val="24"/>
      <w:szCs w:val="24"/>
    </w:rPr>
  </w:style>
  <w:style w:type="paragraph" w:styleId="Heading1">
    <w:name w:val="heading 1"/>
    <w:basedOn w:val="Normal"/>
    <w:next w:val="Normal"/>
    <w:autoRedefine/>
    <w:qFormat/>
    <w:rsid w:val="00604493"/>
    <w:pPr>
      <w:keepNext/>
      <w:tabs>
        <w:tab w:val="left" w:pos="454"/>
      </w:tabs>
      <w:spacing w:before="240" w:after="120"/>
      <w:ind w:left="454" w:firstLine="0"/>
      <w:outlineLvl w:val="0"/>
    </w:pPr>
    <w:rPr>
      <w:rFonts w:cs="Arial"/>
      <w:b/>
      <w:bCs/>
      <w:kern w:val="32"/>
      <w:sz w:val="26"/>
      <w:lang w:eastAsia="en-US"/>
    </w:rPr>
  </w:style>
  <w:style w:type="paragraph" w:styleId="Heading2">
    <w:name w:val="heading 2"/>
    <w:basedOn w:val="Normal"/>
    <w:next w:val="Normal"/>
    <w:link w:val="Heading2Char"/>
    <w:qFormat/>
    <w:rsid w:val="0021002D"/>
    <w:pPr>
      <w:keepNext/>
      <w:spacing w:before="240" w:after="120"/>
      <w:ind w:left="1588" w:hanging="737"/>
      <w:outlineLvl w:val="1"/>
    </w:pPr>
    <w:rPr>
      <w:rFonts w:cs="Arial"/>
      <w:bCs/>
      <w:iCs/>
      <w:color w:val="365F91" w:themeColor="accent1" w:themeShade="BF"/>
      <w:szCs w:val="28"/>
    </w:rPr>
  </w:style>
  <w:style w:type="paragraph" w:styleId="Heading3">
    <w:name w:val="heading 3"/>
    <w:basedOn w:val="Normal"/>
    <w:next w:val="Normal"/>
    <w:qFormat/>
    <w:rsid w:val="00A83698"/>
    <w:pPr>
      <w:keepNext/>
      <w:ind w:left="709"/>
      <w:outlineLvl w:val="2"/>
    </w:pPr>
    <w:rPr>
      <w:rFonts w:cs="Arial"/>
      <w:b/>
      <w:bCs/>
      <w:i/>
      <w:szCs w:val="26"/>
    </w:rPr>
  </w:style>
  <w:style w:type="paragraph" w:styleId="Heading4">
    <w:name w:val="heading 4"/>
    <w:basedOn w:val="Normal"/>
    <w:next w:val="Normal"/>
    <w:qFormat/>
    <w:pPr>
      <w:keepNext/>
      <w:outlineLvl w:val="3"/>
    </w:pPr>
    <w:rPr>
      <w:rFonts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rPr>
      <w:color w:val="000000"/>
      <w:szCs w:val="22"/>
    </w:rPr>
  </w:style>
  <w:style w:type="paragraph" w:styleId="NormalWeb">
    <w:name w:val="Normal (Web)"/>
    <w:basedOn w:val="Normal"/>
    <w:pPr>
      <w:spacing w:before="100" w:beforeAutospacing="1" w:after="100" w:afterAutospacing="1"/>
    </w:pPr>
  </w:style>
  <w:style w:type="paragraph" w:styleId="ListBullet">
    <w:name w:val="List Bullet"/>
    <w:basedOn w:val="Normal"/>
    <w:pPr>
      <w:overflowPunct w:val="0"/>
      <w:autoSpaceDE w:val="0"/>
      <w:autoSpaceDN w:val="0"/>
      <w:adjustRightInd w:val="0"/>
      <w:ind w:left="283" w:hanging="283"/>
      <w:textAlignment w:val="baseline"/>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aragraph">
    <w:name w:val="Paragraph"/>
    <w:basedOn w:val="Normal"/>
    <w:pPr>
      <w:spacing w:before="100"/>
      <w:jc w:val="both"/>
    </w:pPr>
    <w:rPr>
      <w:rFonts w:cs="Arial"/>
      <w:color w:val="000080"/>
      <w:sz w:val="22"/>
      <w:szCs w:val="20"/>
      <w:lang w:eastAsia="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lang w:eastAsia="en-US"/>
    </w:rPr>
  </w:style>
  <w:style w:type="paragraph" w:customStyle="1" w:styleId="introtext2">
    <w:name w:val="introtext2"/>
    <w:basedOn w:val="Normal"/>
    <w:rPr>
      <w:sz w:val="29"/>
      <w:szCs w:val="29"/>
    </w:rPr>
  </w:style>
  <w:style w:type="paragraph" w:styleId="Header">
    <w:name w:val="header"/>
    <w:basedOn w:val="Normal"/>
    <w:link w:val="HeaderChar"/>
    <w:uiPriority w:val="99"/>
    <w:pPr>
      <w:pBdr>
        <w:top w:val="single" w:sz="12" w:space="1" w:color="auto"/>
        <w:bottom w:val="single" w:sz="12" w:space="1" w:color="auto"/>
      </w:pBdr>
      <w:tabs>
        <w:tab w:val="center" w:pos="4153"/>
        <w:tab w:val="right" w:pos="8306"/>
      </w:tabs>
      <w:overflowPunct w:val="0"/>
      <w:autoSpaceDE w:val="0"/>
      <w:autoSpaceDN w:val="0"/>
      <w:adjustRightInd w:val="0"/>
      <w:textAlignment w:val="baseline"/>
    </w:pPr>
    <w:rPr>
      <w:szCs w:val="20"/>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szCs w:val="20"/>
    </w:rPr>
  </w:style>
  <w:style w:type="character" w:styleId="PageNumber">
    <w:name w:val="page number"/>
    <w:basedOn w:val="DefaultParagraphFont"/>
  </w:style>
  <w:style w:type="paragraph" w:styleId="BodyText">
    <w:name w:val="Body Text"/>
    <w:basedOn w:val="Normal"/>
    <w:pPr>
      <w:autoSpaceDE w:val="0"/>
      <w:autoSpaceDN w:val="0"/>
      <w:adjustRightInd w:val="0"/>
      <w:ind w:left="720" w:hanging="720"/>
      <w:jc w:val="both"/>
    </w:pPr>
    <w:rPr>
      <w:rFonts w:cs="Arial"/>
      <w:color w:val="000000"/>
      <w:szCs w:val="22"/>
      <w:lang w:val="en-US" w:eastAsia="en-US"/>
    </w:rPr>
  </w:style>
  <w:style w:type="paragraph" w:customStyle="1" w:styleId="Style1">
    <w:name w:val="Style1"/>
    <w:basedOn w:val="Heading1"/>
    <w:pPr>
      <w:autoSpaceDE w:val="0"/>
      <w:autoSpaceDN w:val="0"/>
      <w:adjustRightInd w:val="0"/>
    </w:pPr>
    <w:rPr>
      <w:b w:val="0"/>
      <w:smallCaps/>
      <w:kern w:val="0"/>
      <w:lang w:val="en-US"/>
    </w:rPr>
  </w:style>
  <w:style w:type="paragraph" w:styleId="BodyTextIndent">
    <w:name w:val="Body Text Indent"/>
    <w:basedOn w:val="Normal"/>
    <w:pPr>
      <w:ind w:left="720" w:hanging="720"/>
    </w:pPr>
    <w:rPr>
      <w:rFonts w:cs="Arial"/>
      <w:color w:val="000000"/>
      <w:lang w:val="en"/>
    </w:rPr>
  </w:style>
  <w:style w:type="paragraph" w:customStyle="1" w:styleId="H3">
    <w:name w:val="H3"/>
    <w:basedOn w:val="Normal"/>
    <w:next w:val="Normal"/>
    <w:pPr>
      <w:keepNext/>
      <w:autoSpaceDE w:val="0"/>
      <w:autoSpaceDN w:val="0"/>
      <w:adjustRightInd w:val="0"/>
      <w:spacing w:before="100" w:after="100"/>
      <w:outlineLvl w:val="3"/>
    </w:pPr>
    <w:rPr>
      <w:b/>
      <w:bCs/>
      <w:sz w:val="28"/>
      <w:szCs w:val="28"/>
      <w:lang w:eastAsia="en-US"/>
    </w:rPr>
  </w:style>
  <w:style w:type="paragraph" w:styleId="BodyText3">
    <w:name w:val="Body Text 3"/>
    <w:basedOn w:val="Normal"/>
    <w:pPr>
      <w:autoSpaceDE w:val="0"/>
      <w:autoSpaceDN w:val="0"/>
      <w:adjustRightInd w:val="0"/>
    </w:pPr>
    <w:rPr>
      <w:rFonts w:cs="Arial"/>
      <w:color w:val="FF0000"/>
    </w:rPr>
  </w:style>
  <w:style w:type="paragraph" w:styleId="BodyTextIndent2">
    <w:name w:val="Body Text Indent 2"/>
    <w:basedOn w:val="Normal"/>
    <w:pPr>
      <w:autoSpaceDE w:val="0"/>
      <w:autoSpaceDN w:val="0"/>
      <w:adjustRightInd w:val="0"/>
      <w:ind w:left="720" w:hanging="720"/>
    </w:pPr>
    <w:rPr>
      <w:rFonts w:cs="Arial"/>
    </w:rPr>
  </w:style>
  <w:style w:type="paragraph" w:styleId="BodyTextIndent3">
    <w:name w:val="Body Text Indent 3"/>
    <w:basedOn w:val="Normal"/>
    <w:pPr>
      <w:ind w:left="720"/>
    </w:pPr>
    <w:rPr>
      <w:rFonts w:cs="Arial"/>
      <w:b/>
      <w:bCs/>
    </w:rPr>
  </w:style>
  <w:style w:type="paragraph" w:styleId="TOC1">
    <w:name w:val="toc 1"/>
    <w:basedOn w:val="Normal"/>
    <w:next w:val="Normal"/>
    <w:autoRedefine/>
    <w:uiPriority w:val="39"/>
    <w:rsid w:val="00FB6FA5"/>
    <w:pPr>
      <w:tabs>
        <w:tab w:val="left" w:pos="720"/>
        <w:tab w:val="right" w:leader="dot" w:pos="9514"/>
      </w:tabs>
      <w:spacing w:after="120"/>
      <w:ind w:left="720" w:hanging="720"/>
    </w:pPr>
  </w:style>
  <w:style w:type="paragraph" w:styleId="TOC2">
    <w:name w:val="toc 2"/>
    <w:basedOn w:val="Normal"/>
    <w:next w:val="Normal"/>
    <w:autoRedefine/>
    <w:uiPriority w:val="39"/>
    <w:rsid w:val="00FB6FA5"/>
    <w:pPr>
      <w:tabs>
        <w:tab w:val="left" w:pos="1701"/>
        <w:tab w:val="right" w:leader="dot" w:pos="9514"/>
      </w:tabs>
      <w:ind w:left="1305" w:hanging="284"/>
    </w:pPr>
  </w:style>
  <w:style w:type="paragraph" w:styleId="TOC3">
    <w:name w:val="toc 3"/>
    <w:basedOn w:val="Normal"/>
    <w:next w:val="Normal"/>
    <w:autoRedefine/>
    <w:semiHidden/>
    <w:rsid w:val="00F67A05"/>
    <w:pPr>
      <w:ind w:left="1701"/>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StyleHeading312ptFirstline127cm">
    <w:name w:val="Style Heading 3 + 12 pt First line:  1.27 cm"/>
    <w:basedOn w:val="Heading3"/>
    <w:rsid w:val="0094233C"/>
    <w:pPr>
      <w:ind w:firstLine="720"/>
    </w:pPr>
    <w:rPr>
      <w:rFonts w:cs="Times New Roman"/>
      <w:szCs w:val="20"/>
    </w:rPr>
  </w:style>
  <w:style w:type="table" w:styleId="TableGrid">
    <w:name w:val="Table Grid"/>
    <w:basedOn w:val="TableNormal"/>
    <w:rsid w:val="0026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576F6"/>
    <w:pPr>
      <w:jc w:val="center"/>
    </w:pPr>
    <w:rPr>
      <w:rFonts w:ascii="Microsoft Sans Serif" w:hAnsi="Microsoft Sans Serif"/>
      <w:b/>
      <w:sz w:val="22"/>
      <w:szCs w:val="20"/>
      <w:u w:val="single"/>
      <w:lang w:eastAsia="en-US"/>
    </w:rPr>
  </w:style>
  <w:style w:type="paragraph" w:styleId="DocumentMap">
    <w:name w:val="Document Map"/>
    <w:basedOn w:val="Normal"/>
    <w:semiHidden/>
    <w:rsid w:val="00C8215A"/>
    <w:pPr>
      <w:shd w:val="clear" w:color="auto" w:fill="000080"/>
    </w:pPr>
    <w:rPr>
      <w:rFonts w:ascii="Tahoma" w:hAnsi="Tahoma" w:cs="Tahoma"/>
      <w:sz w:val="20"/>
      <w:szCs w:val="20"/>
    </w:rPr>
  </w:style>
  <w:style w:type="character" w:styleId="CommentReference">
    <w:name w:val="annotation reference"/>
    <w:semiHidden/>
    <w:rsid w:val="000B487B"/>
    <w:rPr>
      <w:sz w:val="16"/>
      <w:szCs w:val="16"/>
    </w:rPr>
  </w:style>
  <w:style w:type="paragraph" w:styleId="CommentText">
    <w:name w:val="annotation text"/>
    <w:basedOn w:val="Normal"/>
    <w:semiHidden/>
    <w:rsid w:val="000B487B"/>
    <w:rPr>
      <w:sz w:val="20"/>
      <w:szCs w:val="20"/>
    </w:rPr>
  </w:style>
  <w:style w:type="paragraph" w:styleId="CommentSubject">
    <w:name w:val="annotation subject"/>
    <w:basedOn w:val="CommentText"/>
    <w:next w:val="CommentText"/>
    <w:semiHidden/>
    <w:rsid w:val="000B487B"/>
    <w:rPr>
      <w:b/>
      <w:bCs/>
    </w:rPr>
  </w:style>
  <w:style w:type="paragraph" w:customStyle="1" w:styleId="StyleHeading2Smallcaps">
    <w:name w:val="Style Heading 2 + Small caps"/>
    <w:basedOn w:val="Heading2"/>
    <w:link w:val="StyleHeading2SmallcapsChar"/>
    <w:rsid w:val="001A22E4"/>
    <w:pPr>
      <w:ind w:left="0"/>
    </w:pPr>
    <w:rPr>
      <w:iCs w:val="0"/>
      <w:smallCaps/>
    </w:rPr>
  </w:style>
  <w:style w:type="character" w:customStyle="1" w:styleId="Heading2Char">
    <w:name w:val="Heading 2 Char"/>
    <w:link w:val="Heading2"/>
    <w:rsid w:val="0021002D"/>
    <w:rPr>
      <w:rFonts w:ascii="Arial" w:hAnsi="Arial" w:cs="Arial"/>
      <w:bCs/>
      <w:iCs/>
      <w:color w:val="365F91" w:themeColor="accent1" w:themeShade="BF"/>
      <w:sz w:val="24"/>
      <w:szCs w:val="28"/>
    </w:rPr>
  </w:style>
  <w:style w:type="character" w:customStyle="1" w:styleId="StyleHeading2SmallcapsChar">
    <w:name w:val="Style Heading 2 + Small caps Char"/>
    <w:link w:val="StyleHeading2Smallcaps"/>
    <w:rsid w:val="001A22E4"/>
    <w:rPr>
      <w:rFonts w:ascii="Arial" w:hAnsi="Arial" w:cs="Arial"/>
      <w:b/>
      <w:bCs/>
      <w:iCs/>
      <w:smallCaps/>
      <w:sz w:val="24"/>
      <w:szCs w:val="28"/>
      <w:lang w:val="en-GB" w:eastAsia="en-GB" w:bidi="ar-SA"/>
    </w:rPr>
  </w:style>
  <w:style w:type="paragraph" w:customStyle="1" w:styleId="subhead">
    <w:name w:val="subhead"/>
    <w:basedOn w:val="Normal"/>
    <w:rsid w:val="000C4EAF"/>
    <w:pPr>
      <w:spacing w:before="100" w:beforeAutospacing="1" w:after="100" w:afterAutospacing="1"/>
    </w:pPr>
    <w:rPr>
      <w:rFonts w:ascii="Times New Roman" w:hAnsi="Times New Roman"/>
    </w:rPr>
  </w:style>
  <w:style w:type="paragraph" w:customStyle="1" w:styleId="body">
    <w:name w:val="body"/>
    <w:basedOn w:val="Normal"/>
    <w:rsid w:val="000C4EAF"/>
    <w:pPr>
      <w:spacing w:before="100" w:beforeAutospacing="1" w:after="100" w:afterAutospacing="1"/>
    </w:pPr>
    <w:rPr>
      <w:rFonts w:ascii="Times New Roman" w:hAnsi="Times New Roman"/>
    </w:rPr>
  </w:style>
  <w:style w:type="paragraph" w:styleId="ListBullet2">
    <w:name w:val="List Bullet 2"/>
    <w:basedOn w:val="Normal"/>
    <w:rsid w:val="006C16A7"/>
    <w:pPr>
      <w:numPr>
        <w:numId w:val="1"/>
      </w:numPr>
    </w:pPr>
    <w:rPr>
      <w:lang w:eastAsia="en-US"/>
    </w:rPr>
  </w:style>
  <w:style w:type="character" w:customStyle="1" w:styleId="FooterChar">
    <w:name w:val="Footer Char"/>
    <w:basedOn w:val="DefaultParagraphFont"/>
    <w:link w:val="Footer"/>
    <w:uiPriority w:val="99"/>
    <w:rsid w:val="002D6A69"/>
    <w:rPr>
      <w:rFonts w:ascii="Arial" w:hAnsi="Arial"/>
      <w:sz w:val="24"/>
    </w:rPr>
  </w:style>
  <w:style w:type="paragraph" w:styleId="ListParagraph">
    <w:name w:val="List Paragraph"/>
    <w:basedOn w:val="Normal"/>
    <w:uiPriority w:val="34"/>
    <w:qFormat/>
    <w:rsid w:val="00B64770"/>
    <w:pPr>
      <w:ind w:left="720"/>
      <w:contextualSpacing/>
    </w:pPr>
  </w:style>
  <w:style w:type="character" w:customStyle="1" w:styleId="TitleChar">
    <w:name w:val="Title Char"/>
    <w:basedOn w:val="DefaultParagraphFont"/>
    <w:link w:val="Title"/>
    <w:uiPriority w:val="10"/>
    <w:rsid w:val="005F1156"/>
    <w:rPr>
      <w:rFonts w:ascii="Microsoft Sans Serif" w:hAnsi="Microsoft Sans Serif"/>
      <w:b/>
      <w:sz w:val="22"/>
      <w:u w:val="single"/>
      <w:lang w:eastAsia="en-US"/>
    </w:rPr>
  </w:style>
  <w:style w:type="paragraph" w:styleId="Subtitle">
    <w:name w:val="Subtitle"/>
    <w:basedOn w:val="Normal"/>
    <w:next w:val="Normal"/>
    <w:link w:val="SubtitleChar"/>
    <w:uiPriority w:val="11"/>
    <w:qFormat/>
    <w:rsid w:val="005F1156"/>
    <w:pPr>
      <w:numPr>
        <w:ilvl w:val="1"/>
      </w:numPr>
      <w:spacing w:after="160"/>
      <w:ind w:left="737" w:hanging="737"/>
    </w:pPr>
    <w:rPr>
      <w:rFonts w:eastAsiaTheme="minorEastAsia" w:cstheme="minorBidi"/>
      <w:b/>
      <w:color w:val="365F91" w:themeColor="accent1" w:themeShade="BF"/>
      <w:spacing w:val="15"/>
      <w:sz w:val="28"/>
      <w:szCs w:val="22"/>
      <w:lang w:eastAsia="en-US"/>
    </w:rPr>
  </w:style>
  <w:style w:type="character" w:customStyle="1" w:styleId="SubtitleChar">
    <w:name w:val="Subtitle Char"/>
    <w:basedOn w:val="DefaultParagraphFont"/>
    <w:link w:val="Subtitle"/>
    <w:uiPriority w:val="11"/>
    <w:rsid w:val="005F1156"/>
    <w:rPr>
      <w:rFonts w:ascii="Arial" w:eastAsiaTheme="minorEastAsia" w:hAnsi="Arial" w:cstheme="minorBidi"/>
      <w:b/>
      <w:color w:val="365F91" w:themeColor="accent1" w:themeShade="BF"/>
      <w:spacing w:val="15"/>
      <w:sz w:val="28"/>
      <w:szCs w:val="22"/>
      <w:lang w:eastAsia="en-US"/>
    </w:rPr>
  </w:style>
  <w:style w:type="paragraph" w:styleId="TOCHeading">
    <w:name w:val="TOC Heading"/>
    <w:basedOn w:val="Heading1"/>
    <w:next w:val="Normal"/>
    <w:uiPriority w:val="39"/>
    <w:semiHidden/>
    <w:unhideWhenUsed/>
    <w:qFormat/>
    <w:rsid w:val="009234D1"/>
    <w:pPr>
      <w:keepLines/>
      <w:tabs>
        <w:tab w:val="clear" w:pos="454"/>
      </w:tabs>
      <w:spacing w:after="0"/>
      <w:ind w:left="851" w:hanging="851"/>
      <w:outlineLvl w:val="9"/>
    </w:pPr>
    <w:rPr>
      <w:rFonts w:asciiTheme="majorHAnsi" w:eastAsiaTheme="majorEastAsia" w:hAnsiTheme="majorHAnsi" w:cstheme="majorBidi"/>
      <w:b w:val="0"/>
      <w:bCs w:val="0"/>
      <w:kern w:val="0"/>
      <w:sz w:val="32"/>
      <w:szCs w:val="32"/>
      <w:lang w:eastAsia="en-GB"/>
    </w:rPr>
  </w:style>
  <w:style w:type="character" w:customStyle="1" w:styleId="HeaderChar">
    <w:name w:val="Header Char"/>
    <w:basedOn w:val="DefaultParagraphFont"/>
    <w:link w:val="Header"/>
    <w:uiPriority w:val="99"/>
    <w:rsid w:val="00237E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10583">
      <w:bodyDiv w:val="1"/>
      <w:marLeft w:val="0"/>
      <w:marRight w:val="0"/>
      <w:marTop w:val="0"/>
      <w:marBottom w:val="0"/>
      <w:divBdr>
        <w:top w:val="none" w:sz="0" w:space="0" w:color="auto"/>
        <w:left w:val="none" w:sz="0" w:space="0" w:color="auto"/>
        <w:bottom w:val="none" w:sz="0" w:space="0" w:color="auto"/>
        <w:right w:val="none" w:sz="0" w:space="0" w:color="auto"/>
      </w:divBdr>
    </w:div>
    <w:div w:id="1930118718">
      <w:bodyDiv w:val="1"/>
      <w:marLeft w:val="0"/>
      <w:marRight w:val="0"/>
      <w:marTop w:val="0"/>
      <w:marBottom w:val="0"/>
      <w:divBdr>
        <w:top w:val="none" w:sz="0" w:space="0" w:color="auto"/>
        <w:left w:val="none" w:sz="0" w:space="0" w:color="auto"/>
        <w:bottom w:val="none" w:sz="0" w:space="0" w:color="auto"/>
        <w:right w:val="none" w:sz="0" w:space="0" w:color="auto"/>
      </w:divBdr>
    </w:div>
    <w:div w:id="2016761360">
      <w:bodyDiv w:val="1"/>
      <w:marLeft w:val="0"/>
      <w:marRight w:val="0"/>
      <w:marTop w:val="0"/>
      <w:marBottom w:val="0"/>
      <w:divBdr>
        <w:top w:val="none" w:sz="0" w:space="0" w:color="auto"/>
        <w:left w:val="none" w:sz="0" w:space="0" w:color="auto"/>
        <w:bottom w:val="none" w:sz="0" w:space="0" w:color="auto"/>
        <w:right w:val="none" w:sz="0" w:space="0" w:color="auto"/>
      </w:divBdr>
      <w:divsChild>
        <w:div w:id="509489509">
          <w:marLeft w:val="0"/>
          <w:marRight w:val="0"/>
          <w:marTop w:val="0"/>
          <w:marBottom w:val="0"/>
          <w:divBdr>
            <w:top w:val="none" w:sz="0" w:space="0" w:color="auto"/>
            <w:left w:val="none" w:sz="0" w:space="0" w:color="auto"/>
            <w:bottom w:val="none" w:sz="0" w:space="0" w:color="auto"/>
            <w:right w:val="none" w:sz="0" w:space="0" w:color="auto"/>
          </w:divBdr>
          <w:divsChild>
            <w:div w:id="691151778">
              <w:marLeft w:val="0"/>
              <w:marRight w:val="0"/>
              <w:marTop w:val="0"/>
              <w:marBottom w:val="0"/>
              <w:divBdr>
                <w:top w:val="none" w:sz="0" w:space="0" w:color="auto"/>
                <w:left w:val="none" w:sz="0" w:space="0" w:color="auto"/>
                <w:bottom w:val="none" w:sz="0" w:space="0" w:color="auto"/>
                <w:right w:val="none" w:sz="0" w:space="0" w:color="auto"/>
              </w:divBdr>
              <w:divsChild>
                <w:div w:id="2098860017">
                  <w:marLeft w:val="0"/>
                  <w:marRight w:val="0"/>
                  <w:marTop w:val="0"/>
                  <w:marBottom w:val="0"/>
                  <w:divBdr>
                    <w:top w:val="none" w:sz="0" w:space="0" w:color="auto"/>
                    <w:left w:val="none" w:sz="0" w:space="0" w:color="auto"/>
                    <w:bottom w:val="none" w:sz="0" w:space="0" w:color="auto"/>
                    <w:right w:val="none" w:sz="0" w:space="0" w:color="auto"/>
                  </w:divBdr>
                  <w:divsChild>
                    <w:div w:id="930313524">
                      <w:marLeft w:val="0"/>
                      <w:marRight w:val="0"/>
                      <w:marTop w:val="0"/>
                      <w:marBottom w:val="0"/>
                      <w:divBdr>
                        <w:top w:val="none" w:sz="0" w:space="0" w:color="auto"/>
                        <w:left w:val="none" w:sz="0" w:space="0" w:color="auto"/>
                        <w:bottom w:val="none" w:sz="0" w:space="0" w:color="auto"/>
                        <w:right w:val="none" w:sz="0" w:space="0" w:color="auto"/>
                      </w:divBdr>
                      <w:divsChild>
                        <w:div w:id="1701592637">
                          <w:marLeft w:val="0"/>
                          <w:marRight w:val="0"/>
                          <w:marTop w:val="0"/>
                          <w:marBottom w:val="0"/>
                          <w:divBdr>
                            <w:top w:val="none" w:sz="0" w:space="0" w:color="auto"/>
                            <w:left w:val="none" w:sz="0" w:space="0" w:color="auto"/>
                            <w:bottom w:val="none" w:sz="0" w:space="0" w:color="auto"/>
                            <w:right w:val="none" w:sz="0" w:space="0" w:color="auto"/>
                          </w:divBdr>
                          <w:divsChild>
                            <w:div w:id="1204832177">
                              <w:marLeft w:val="0"/>
                              <w:marRight w:val="0"/>
                              <w:marTop w:val="0"/>
                              <w:marBottom w:val="0"/>
                              <w:divBdr>
                                <w:top w:val="none" w:sz="0" w:space="0" w:color="auto"/>
                                <w:left w:val="none" w:sz="0" w:space="0" w:color="auto"/>
                                <w:bottom w:val="none" w:sz="0" w:space="0" w:color="auto"/>
                                <w:right w:val="none" w:sz="0" w:space="0" w:color="auto"/>
                              </w:divBdr>
                              <w:divsChild>
                                <w:div w:id="632057398">
                                  <w:marLeft w:val="0"/>
                                  <w:marRight w:val="0"/>
                                  <w:marTop w:val="0"/>
                                  <w:marBottom w:val="0"/>
                                  <w:divBdr>
                                    <w:top w:val="none" w:sz="0" w:space="0" w:color="auto"/>
                                    <w:left w:val="none" w:sz="0" w:space="0" w:color="auto"/>
                                    <w:bottom w:val="none" w:sz="0" w:space="0" w:color="auto"/>
                                    <w:right w:val="none" w:sz="0" w:space="0" w:color="auto"/>
                                  </w:divBdr>
                                  <w:divsChild>
                                    <w:div w:id="5292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3512-8717-4A28-95B9-364611AE89EF}">
  <ds:schemaRefs>
    <ds:schemaRef ds:uri="http://schemas.microsoft.com/sharepoint/v3/contenttype/forms"/>
  </ds:schemaRefs>
</ds:datastoreItem>
</file>

<file path=customXml/itemProps2.xml><?xml version="1.0" encoding="utf-8"?>
<ds:datastoreItem xmlns:ds="http://schemas.openxmlformats.org/officeDocument/2006/customXml" ds:itemID="{2C6BB3E7-5C89-42C4-9A47-E7ABEAE6F9C2}">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7dfb703d-c66f-4e11-af73-ec7321244159"/>
    <ds:schemaRef ds:uri="http://purl.org/dc/dcmitype/"/>
  </ds:schemaRefs>
</ds:datastoreItem>
</file>

<file path=customXml/itemProps3.xml><?xml version="1.0" encoding="utf-8"?>
<ds:datastoreItem xmlns:ds="http://schemas.openxmlformats.org/officeDocument/2006/customXml" ds:itemID="{E12A5CDB-3FF1-4B9D-8AEB-BBEBCC09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4DC57-5D45-4002-9DB1-074FFC9E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2449E249</Template>
  <TotalTime>0</TotalTime>
  <Pages>5</Pages>
  <Words>1323</Words>
  <Characters>7255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8561</CharactersWithSpaces>
  <SharedDoc>false</SharedDoc>
  <HLinks>
    <vt:vector size="96" baseType="variant">
      <vt:variant>
        <vt:i4>1179704</vt:i4>
      </vt:variant>
      <vt:variant>
        <vt:i4>92</vt:i4>
      </vt:variant>
      <vt:variant>
        <vt:i4>0</vt:i4>
      </vt:variant>
      <vt:variant>
        <vt:i4>5</vt:i4>
      </vt:variant>
      <vt:variant>
        <vt:lpwstr/>
      </vt:variant>
      <vt:variant>
        <vt:lpwstr>_Toc367697529</vt:lpwstr>
      </vt:variant>
      <vt:variant>
        <vt:i4>1179704</vt:i4>
      </vt:variant>
      <vt:variant>
        <vt:i4>86</vt:i4>
      </vt:variant>
      <vt:variant>
        <vt:i4>0</vt:i4>
      </vt:variant>
      <vt:variant>
        <vt:i4>5</vt:i4>
      </vt:variant>
      <vt:variant>
        <vt:lpwstr/>
      </vt:variant>
      <vt:variant>
        <vt:lpwstr>_Toc367697528</vt:lpwstr>
      </vt:variant>
      <vt:variant>
        <vt:i4>1179704</vt:i4>
      </vt:variant>
      <vt:variant>
        <vt:i4>80</vt:i4>
      </vt:variant>
      <vt:variant>
        <vt:i4>0</vt:i4>
      </vt:variant>
      <vt:variant>
        <vt:i4>5</vt:i4>
      </vt:variant>
      <vt:variant>
        <vt:lpwstr/>
      </vt:variant>
      <vt:variant>
        <vt:lpwstr>_Toc367697527</vt:lpwstr>
      </vt:variant>
      <vt:variant>
        <vt:i4>1179704</vt:i4>
      </vt:variant>
      <vt:variant>
        <vt:i4>74</vt:i4>
      </vt:variant>
      <vt:variant>
        <vt:i4>0</vt:i4>
      </vt:variant>
      <vt:variant>
        <vt:i4>5</vt:i4>
      </vt:variant>
      <vt:variant>
        <vt:lpwstr/>
      </vt:variant>
      <vt:variant>
        <vt:lpwstr>_Toc367697526</vt:lpwstr>
      </vt:variant>
      <vt:variant>
        <vt:i4>1179704</vt:i4>
      </vt:variant>
      <vt:variant>
        <vt:i4>68</vt:i4>
      </vt:variant>
      <vt:variant>
        <vt:i4>0</vt:i4>
      </vt:variant>
      <vt:variant>
        <vt:i4>5</vt:i4>
      </vt:variant>
      <vt:variant>
        <vt:lpwstr/>
      </vt:variant>
      <vt:variant>
        <vt:lpwstr>_Toc367697525</vt:lpwstr>
      </vt:variant>
      <vt:variant>
        <vt:i4>1179704</vt:i4>
      </vt:variant>
      <vt:variant>
        <vt:i4>62</vt:i4>
      </vt:variant>
      <vt:variant>
        <vt:i4>0</vt:i4>
      </vt:variant>
      <vt:variant>
        <vt:i4>5</vt:i4>
      </vt:variant>
      <vt:variant>
        <vt:lpwstr/>
      </vt:variant>
      <vt:variant>
        <vt:lpwstr>_Toc367697524</vt:lpwstr>
      </vt:variant>
      <vt:variant>
        <vt:i4>1179704</vt:i4>
      </vt:variant>
      <vt:variant>
        <vt:i4>56</vt:i4>
      </vt:variant>
      <vt:variant>
        <vt:i4>0</vt:i4>
      </vt:variant>
      <vt:variant>
        <vt:i4>5</vt:i4>
      </vt:variant>
      <vt:variant>
        <vt:lpwstr/>
      </vt:variant>
      <vt:variant>
        <vt:lpwstr>_Toc367697523</vt:lpwstr>
      </vt:variant>
      <vt:variant>
        <vt:i4>1179704</vt:i4>
      </vt:variant>
      <vt:variant>
        <vt:i4>50</vt:i4>
      </vt:variant>
      <vt:variant>
        <vt:i4>0</vt:i4>
      </vt:variant>
      <vt:variant>
        <vt:i4>5</vt:i4>
      </vt:variant>
      <vt:variant>
        <vt:lpwstr/>
      </vt:variant>
      <vt:variant>
        <vt:lpwstr>_Toc367697522</vt:lpwstr>
      </vt:variant>
      <vt:variant>
        <vt:i4>1179704</vt:i4>
      </vt:variant>
      <vt:variant>
        <vt:i4>44</vt:i4>
      </vt:variant>
      <vt:variant>
        <vt:i4>0</vt:i4>
      </vt:variant>
      <vt:variant>
        <vt:i4>5</vt:i4>
      </vt:variant>
      <vt:variant>
        <vt:lpwstr/>
      </vt:variant>
      <vt:variant>
        <vt:lpwstr>_Toc367697521</vt:lpwstr>
      </vt:variant>
      <vt:variant>
        <vt:i4>1179704</vt:i4>
      </vt:variant>
      <vt:variant>
        <vt:i4>38</vt:i4>
      </vt:variant>
      <vt:variant>
        <vt:i4>0</vt:i4>
      </vt:variant>
      <vt:variant>
        <vt:i4>5</vt:i4>
      </vt:variant>
      <vt:variant>
        <vt:lpwstr/>
      </vt:variant>
      <vt:variant>
        <vt:lpwstr>_Toc367697520</vt:lpwstr>
      </vt:variant>
      <vt:variant>
        <vt:i4>1114168</vt:i4>
      </vt:variant>
      <vt:variant>
        <vt:i4>32</vt:i4>
      </vt:variant>
      <vt:variant>
        <vt:i4>0</vt:i4>
      </vt:variant>
      <vt:variant>
        <vt:i4>5</vt:i4>
      </vt:variant>
      <vt:variant>
        <vt:lpwstr/>
      </vt:variant>
      <vt:variant>
        <vt:lpwstr>_Toc367697519</vt:lpwstr>
      </vt:variant>
      <vt:variant>
        <vt:i4>1114168</vt:i4>
      </vt:variant>
      <vt:variant>
        <vt:i4>26</vt:i4>
      </vt:variant>
      <vt:variant>
        <vt:i4>0</vt:i4>
      </vt:variant>
      <vt:variant>
        <vt:i4>5</vt:i4>
      </vt:variant>
      <vt:variant>
        <vt:lpwstr/>
      </vt:variant>
      <vt:variant>
        <vt:lpwstr>_Toc367697518</vt:lpwstr>
      </vt:variant>
      <vt:variant>
        <vt:i4>1114168</vt:i4>
      </vt:variant>
      <vt:variant>
        <vt:i4>20</vt:i4>
      </vt:variant>
      <vt:variant>
        <vt:i4>0</vt:i4>
      </vt:variant>
      <vt:variant>
        <vt:i4>5</vt:i4>
      </vt:variant>
      <vt:variant>
        <vt:lpwstr/>
      </vt:variant>
      <vt:variant>
        <vt:lpwstr>_Toc367697517</vt:lpwstr>
      </vt:variant>
      <vt:variant>
        <vt:i4>1114168</vt:i4>
      </vt:variant>
      <vt:variant>
        <vt:i4>14</vt:i4>
      </vt:variant>
      <vt:variant>
        <vt:i4>0</vt:i4>
      </vt:variant>
      <vt:variant>
        <vt:i4>5</vt:i4>
      </vt:variant>
      <vt:variant>
        <vt:lpwstr/>
      </vt:variant>
      <vt:variant>
        <vt:lpwstr>_Toc367697516</vt:lpwstr>
      </vt:variant>
      <vt:variant>
        <vt:i4>1114168</vt:i4>
      </vt:variant>
      <vt:variant>
        <vt:i4>8</vt:i4>
      </vt:variant>
      <vt:variant>
        <vt:i4>0</vt:i4>
      </vt:variant>
      <vt:variant>
        <vt:i4>5</vt:i4>
      </vt:variant>
      <vt:variant>
        <vt:lpwstr/>
      </vt:variant>
      <vt:variant>
        <vt:lpwstr>_Toc367697515</vt:lpwstr>
      </vt:variant>
      <vt:variant>
        <vt:i4>1114168</vt:i4>
      </vt:variant>
      <vt:variant>
        <vt:i4>2</vt:i4>
      </vt:variant>
      <vt:variant>
        <vt:i4>0</vt:i4>
      </vt:variant>
      <vt:variant>
        <vt:i4>5</vt:i4>
      </vt:variant>
      <vt:variant>
        <vt:lpwstr/>
      </vt:variant>
      <vt:variant>
        <vt:lpwstr>_Toc367697514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edevanney</dc:creator>
  <cp:lastModifiedBy>BROWN Lucy</cp:lastModifiedBy>
  <cp:revision>2</cp:revision>
  <cp:lastPrinted>2022-03-24T15:20:00Z</cp:lastPrinted>
  <dcterms:created xsi:type="dcterms:W3CDTF">2023-01-18T12:24:00Z</dcterms:created>
  <dcterms:modified xsi:type="dcterms:W3CDTF">2023-01-18T12:24:00Z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